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4B8F" w14:textId="77777777" w:rsidR="00D0552C" w:rsidRDefault="00AC3CD6">
      <w:pPr>
        <w:rPr>
          <w:rFonts w:ascii="Times New Roman" w:hAnsi="Times New Roman"/>
          <w:color w:val="000000" w:themeColor="text1"/>
          <w:sz w:val="24"/>
          <w:szCs w:val="24"/>
        </w:rPr>
      </w:pPr>
      <w:r>
        <w:rPr>
          <w:noProof/>
        </w:rPr>
        <w:drawing>
          <wp:anchor distT="0" distB="0" distL="114300" distR="114300" simplePos="0" relativeHeight="251563008" behindDoc="0" locked="0" layoutInCell="1" allowOverlap="1" wp14:anchorId="6F254DA0" wp14:editId="43E3F5D4">
            <wp:simplePos x="0" y="0"/>
            <wp:positionH relativeFrom="page">
              <wp:posOffset>676275</wp:posOffset>
            </wp:positionH>
            <wp:positionV relativeFrom="paragraph">
              <wp:posOffset>-22225</wp:posOffset>
            </wp:positionV>
            <wp:extent cx="5538470" cy="1114425"/>
            <wp:effectExtent l="0" t="0" r="5080" b="952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38470" cy="1114425"/>
                    </a:xfrm>
                    <a:prstGeom prst="rect">
                      <a:avLst/>
                    </a:prstGeom>
                    <a:noFill/>
                  </pic:spPr>
                </pic:pic>
              </a:graphicData>
            </a:graphic>
            <wp14:sizeRelH relativeFrom="margin">
              <wp14:pctWidth>0</wp14:pctWidth>
            </wp14:sizeRelH>
            <wp14:sizeRelV relativeFrom="margin">
              <wp14:pctHeight>0</wp14:pctHeight>
            </wp14:sizeRelV>
          </wp:anchor>
        </w:drawing>
      </w:r>
    </w:p>
    <w:p w14:paraId="6F254B90" w14:textId="77777777" w:rsidR="00D0552C" w:rsidRDefault="00D0552C">
      <w:pPr>
        <w:spacing w:after="239"/>
        <w:rPr>
          <w:rFonts w:ascii="Times New Roman" w:hAnsi="Times New Roman"/>
          <w:color w:val="000000" w:themeColor="text1"/>
          <w:sz w:val="24"/>
          <w:szCs w:val="24"/>
        </w:rPr>
      </w:pPr>
    </w:p>
    <w:p w14:paraId="34165612" w14:textId="77777777" w:rsidR="006A67F0" w:rsidRDefault="006A67F0">
      <w:pPr>
        <w:spacing w:line="267" w:lineRule="exact"/>
        <w:ind w:left="488"/>
        <w:rPr>
          <w:rFonts w:ascii="Arial" w:hAnsi="Arial" w:cs="Arial"/>
          <w:color w:val="000000"/>
          <w:sz w:val="24"/>
          <w:szCs w:val="24"/>
        </w:rPr>
      </w:pPr>
    </w:p>
    <w:p w14:paraId="4BF55862" w14:textId="77777777" w:rsidR="006A67F0" w:rsidRDefault="006A67F0">
      <w:pPr>
        <w:spacing w:line="267" w:lineRule="exact"/>
        <w:ind w:left="488"/>
        <w:rPr>
          <w:rFonts w:ascii="Arial" w:hAnsi="Arial" w:cs="Arial"/>
          <w:color w:val="000000"/>
          <w:sz w:val="24"/>
          <w:szCs w:val="24"/>
        </w:rPr>
      </w:pPr>
    </w:p>
    <w:p w14:paraId="1CCB7D9C" w14:textId="77777777" w:rsidR="001A4F54" w:rsidRDefault="001A4F54">
      <w:pPr>
        <w:spacing w:line="267" w:lineRule="exact"/>
        <w:ind w:left="488"/>
        <w:rPr>
          <w:rFonts w:ascii="Arial" w:hAnsi="Arial" w:cs="Arial"/>
          <w:color w:val="000000"/>
          <w:sz w:val="24"/>
          <w:szCs w:val="24"/>
        </w:rPr>
      </w:pPr>
    </w:p>
    <w:p w14:paraId="347D1C32" w14:textId="77777777" w:rsidR="001A4F54" w:rsidRPr="00DA5A46" w:rsidRDefault="001A4F54">
      <w:pPr>
        <w:spacing w:line="267" w:lineRule="exact"/>
        <w:ind w:left="488"/>
        <w:rPr>
          <w:rFonts w:ascii="Arial" w:hAnsi="Arial" w:cs="Arial"/>
          <w:color w:val="000000"/>
          <w:sz w:val="24"/>
          <w:szCs w:val="24"/>
        </w:rPr>
      </w:pPr>
    </w:p>
    <w:p w14:paraId="6F254BD4" w14:textId="77777777" w:rsidR="00D0552C" w:rsidRPr="00DA5A46" w:rsidRDefault="00D0552C" w:rsidP="00DA5A46">
      <w:pPr>
        <w:jc w:val="both"/>
        <w:rPr>
          <w:rFonts w:ascii="Arial" w:hAnsi="Arial" w:cs="Arial"/>
          <w:color w:val="000000" w:themeColor="text1"/>
          <w:sz w:val="24"/>
          <w:szCs w:val="24"/>
        </w:rPr>
      </w:pPr>
    </w:p>
    <w:p w14:paraId="6E0E0A4C" w14:textId="77777777" w:rsidR="00DA5A46" w:rsidRDefault="00DA5A46" w:rsidP="00DA5A46">
      <w:pPr>
        <w:jc w:val="both"/>
        <w:rPr>
          <w:rFonts w:ascii="Arial" w:hAnsi="Arial" w:cs="Arial"/>
          <w:color w:val="000000" w:themeColor="text1"/>
          <w:sz w:val="24"/>
          <w:szCs w:val="24"/>
        </w:rPr>
      </w:pPr>
      <w:r>
        <w:rPr>
          <w:rFonts w:ascii="Arial" w:hAnsi="Arial" w:cs="Arial"/>
          <w:color w:val="000000" w:themeColor="text1"/>
          <w:sz w:val="24"/>
          <w:szCs w:val="24"/>
        </w:rPr>
        <w:t>To:  Vendors, Contractors, Consultants of the Housing Authority of the City of Seattle</w:t>
      </w:r>
    </w:p>
    <w:p w14:paraId="4BBD89EE" w14:textId="77777777" w:rsidR="00DA5A46" w:rsidRDefault="00DA5A46" w:rsidP="00DA5A46">
      <w:pPr>
        <w:jc w:val="both"/>
        <w:rPr>
          <w:rFonts w:ascii="Arial" w:hAnsi="Arial" w:cs="Arial"/>
          <w:color w:val="000000" w:themeColor="text1"/>
          <w:sz w:val="24"/>
          <w:szCs w:val="24"/>
        </w:rPr>
      </w:pPr>
    </w:p>
    <w:p w14:paraId="5EFC98A9" w14:textId="77777777" w:rsidR="00DA5A46" w:rsidRDefault="00DA5A46" w:rsidP="00DA5A46">
      <w:pPr>
        <w:jc w:val="both"/>
        <w:rPr>
          <w:rFonts w:ascii="Arial" w:hAnsi="Arial" w:cs="Arial"/>
          <w:color w:val="000000" w:themeColor="text1"/>
          <w:sz w:val="24"/>
          <w:szCs w:val="24"/>
        </w:rPr>
      </w:pPr>
      <w:r>
        <w:rPr>
          <w:rFonts w:ascii="Arial" w:hAnsi="Arial" w:cs="Arial"/>
          <w:color w:val="000000" w:themeColor="text1"/>
          <w:sz w:val="24"/>
          <w:szCs w:val="24"/>
        </w:rPr>
        <w:t>Re:  Updates to HUD’s Section 3 Regulations</w:t>
      </w:r>
    </w:p>
    <w:p w14:paraId="1ADA2439" w14:textId="77777777" w:rsidR="00DA5A46" w:rsidRDefault="00DA5A46" w:rsidP="00DA5A46">
      <w:pPr>
        <w:jc w:val="both"/>
        <w:rPr>
          <w:rFonts w:ascii="Arial" w:hAnsi="Arial" w:cs="Arial"/>
          <w:color w:val="000000" w:themeColor="text1"/>
          <w:sz w:val="24"/>
          <w:szCs w:val="24"/>
        </w:rPr>
      </w:pPr>
    </w:p>
    <w:p w14:paraId="5086C692" w14:textId="77777777" w:rsidR="00DA5A46" w:rsidRDefault="00DA5A46" w:rsidP="00DA5A46">
      <w:pPr>
        <w:jc w:val="both"/>
        <w:rPr>
          <w:rFonts w:ascii="Arial" w:hAnsi="Arial" w:cs="Arial"/>
          <w:color w:val="000000" w:themeColor="text1"/>
          <w:sz w:val="24"/>
          <w:szCs w:val="24"/>
        </w:rPr>
      </w:pPr>
      <w:r>
        <w:rPr>
          <w:rFonts w:ascii="Arial" w:hAnsi="Arial" w:cs="Arial"/>
          <w:color w:val="000000" w:themeColor="text1"/>
          <w:sz w:val="24"/>
          <w:szCs w:val="24"/>
        </w:rPr>
        <w:t>As you are probably aware, Section 3 is a federally mandated program of the U.S. Department of Housing and Urban Development (HUD).</w:t>
      </w:r>
    </w:p>
    <w:p w14:paraId="109BA61B" w14:textId="77777777" w:rsidR="00DA5A46" w:rsidRDefault="00DA5A46" w:rsidP="00DA5A46">
      <w:pPr>
        <w:jc w:val="both"/>
        <w:rPr>
          <w:rFonts w:ascii="Arial" w:hAnsi="Arial" w:cs="Arial"/>
          <w:color w:val="000000" w:themeColor="text1"/>
          <w:sz w:val="24"/>
          <w:szCs w:val="24"/>
        </w:rPr>
      </w:pPr>
    </w:p>
    <w:p w14:paraId="016E72F0" w14:textId="77777777" w:rsidR="00DA5A46" w:rsidRDefault="00DA5A46" w:rsidP="00DA5A46">
      <w:pPr>
        <w:jc w:val="both"/>
        <w:rPr>
          <w:rFonts w:ascii="Arial" w:hAnsi="Arial" w:cs="Arial"/>
          <w:color w:val="000000" w:themeColor="text1"/>
          <w:sz w:val="24"/>
          <w:szCs w:val="24"/>
        </w:rPr>
      </w:pPr>
      <w:r>
        <w:rPr>
          <w:rFonts w:ascii="Arial" w:hAnsi="Arial" w:cs="Arial"/>
          <w:color w:val="000000" w:themeColor="text1"/>
          <w:sz w:val="24"/>
          <w:szCs w:val="24"/>
        </w:rPr>
        <w:t>Under Section 3 of the HUD Act of 1968, federal funds invested in housing and community development shall provide contracts, employment, training, and other economic opportunities to low- and very low-income persons in the local jurisdiction, referred to as “Section 3 Workers;” and to businesses that employ such persons, referred to as a “Section 3 Business Concern.”</w:t>
      </w:r>
    </w:p>
    <w:p w14:paraId="6B0A5559" w14:textId="77777777" w:rsidR="00DA5A46" w:rsidRDefault="00DA5A46" w:rsidP="00DA5A46">
      <w:pPr>
        <w:jc w:val="both"/>
        <w:rPr>
          <w:rFonts w:ascii="Arial" w:hAnsi="Arial" w:cs="Arial"/>
          <w:color w:val="000000" w:themeColor="text1"/>
          <w:sz w:val="24"/>
          <w:szCs w:val="24"/>
        </w:rPr>
      </w:pPr>
    </w:p>
    <w:p w14:paraId="0FF2C00E" w14:textId="77777777" w:rsidR="00BA7614" w:rsidRDefault="00DA5A46" w:rsidP="00DA5A46">
      <w:pPr>
        <w:jc w:val="both"/>
        <w:rPr>
          <w:rFonts w:ascii="Arial" w:hAnsi="Arial" w:cs="Arial"/>
          <w:color w:val="000000" w:themeColor="text1"/>
          <w:sz w:val="24"/>
          <w:szCs w:val="24"/>
        </w:rPr>
      </w:pPr>
      <w:r>
        <w:rPr>
          <w:rFonts w:ascii="Arial" w:hAnsi="Arial" w:cs="Arial"/>
          <w:color w:val="000000" w:themeColor="text1"/>
          <w:sz w:val="24"/>
          <w:szCs w:val="24"/>
        </w:rPr>
        <w:t xml:space="preserve">HUD’s regulations implementing the requirements of Section 3 </w:t>
      </w:r>
      <w:r>
        <w:rPr>
          <w:rFonts w:ascii="Arial" w:hAnsi="Arial" w:cs="Arial"/>
          <w:color w:val="000000" w:themeColor="text1"/>
          <w:sz w:val="24"/>
          <w:szCs w:val="24"/>
          <w:u w:val="single"/>
        </w:rPr>
        <w:t>were updated in 2020</w:t>
      </w:r>
      <w:r>
        <w:rPr>
          <w:rFonts w:ascii="Arial" w:hAnsi="Arial" w:cs="Arial"/>
          <w:color w:val="000000" w:themeColor="text1"/>
          <w:sz w:val="24"/>
          <w:szCs w:val="24"/>
        </w:rPr>
        <w:t xml:space="preserve"> to create more effective incentives for employers to retain and invest in their low- and very low-income workers, streamline reporting requirements by aligning them with typical business practices, provide for program-specific oversight, and clarify the obligations of entities (including SHA) that are covered by Section 3.  SHA complies with Section 3 within its own operations and ensures the compliance </w:t>
      </w:r>
      <w:r w:rsidR="00BA7614">
        <w:rPr>
          <w:rFonts w:ascii="Arial" w:hAnsi="Arial" w:cs="Arial"/>
          <w:color w:val="000000" w:themeColor="text1"/>
          <w:sz w:val="24"/>
          <w:szCs w:val="24"/>
        </w:rPr>
        <w:t>of its vendors, contractors, and consultants.</w:t>
      </w:r>
    </w:p>
    <w:p w14:paraId="1E710A01" w14:textId="77777777" w:rsidR="00BA7614" w:rsidRDefault="00BA7614" w:rsidP="00DA5A46">
      <w:pPr>
        <w:jc w:val="both"/>
        <w:rPr>
          <w:rFonts w:ascii="Arial" w:hAnsi="Arial" w:cs="Arial"/>
          <w:color w:val="000000" w:themeColor="text1"/>
          <w:sz w:val="24"/>
          <w:szCs w:val="24"/>
        </w:rPr>
      </w:pPr>
    </w:p>
    <w:p w14:paraId="6453C559" w14:textId="77777777" w:rsidR="00BA7614" w:rsidRDefault="00BA7614" w:rsidP="00DA5A46">
      <w:pPr>
        <w:jc w:val="both"/>
        <w:rPr>
          <w:rFonts w:ascii="Arial" w:hAnsi="Arial" w:cs="Arial"/>
          <w:color w:val="000000" w:themeColor="text1"/>
          <w:sz w:val="24"/>
          <w:szCs w:val="24"/>
        </w:rPr>
      </w:pPr>
      <w:r>
        <w:rPr>
          <w:rFonts w:ascii="Arial" w:hAnsi="Arial" w:cs="Arial"/>
          <w:color w:val="000000" w:themeColor="text1"/>
          <w:sz w:val="24"/>
          <w:szCs w:val="24"/>
        </w:rPr>
        <w:t>The updated rule establishes these benchmarks:</w:t>
      </w:r>
    </w:p>
    <w:p w14:paraId="748811A1" w14:textId="213F9959" w:rsidR="00BA7614" w:rsidRDefault="00BA7614" w:rsidP="00DA5A46">
      <w:pPr>
        <w:jc w:val="both"/>
        <w:rPr>
          <w:rFonts w:ascii="Arial" w:hAnsi="Arial" w:cs="Arial"/>
          <w:color w:val="000000" w:themeColor="text1"/>
          <w:sz w:val="24"/>
          <w:szCs w:val="24"/>
        </w:rPr>
      </w:pPr>
    </w:p>
    <w:p w14:paraId="1FEAA913" w14:textId="53B9409F" w:rsidR="00BA7614" w:rsidRDefault="00BA7614" w:rsidP="00BA7614">
      <w:pPr>
        <w:pStyle w:val="ListParagraph"/>
        <w:numPr>
          <w:ilvl w:val="0"/>
          <w:numId w:val="25"/>
        </w:numPr>
        <w:jc w:val="both"/>
        <w:rPr>
          <w:rFonts w:ascii="Arial" w:hAnsi="Arial" w:cs="Arial"/>
          <w:color w:val="000000" w:themeColor="text1"/>
          <w:sz w:val="24"/>
          <w:szCs w:val="24"/>
        </w:rPr>
      </w:pPr>
      <w:r>
        <w:rPr>
          <w:rFonts w:ascii="Arial" w:hAnsi="Arial" w:cs="Arial"/>
          <w:color w:val="000000" w:themeColor="text1"/>
          <w:sz w:val="24"/>
          <w:szCs w:val="24"/>
        </w:rPr>
        <w:t xml:space="preserve">Twenty-five (25) percent or more of the total number of labor hours worked by all workers employed with public housing financial assistance in the Public Housing Authority’s or other recipient’s fiscal year are Section 3 </w:t>
      </w:r>
      <w:proofErr w:type="gramStart"/>
      <w:r>
        <w:rPr>
          <w:rFonts w:ascii="Arial" w:hAnsi="Arial" w:cs="Arial"/>
          <w:color w:val="000000" w:themeColor="text1"/>
          <w:sz w:val="24"/>
          <w:szCs w:val="24"/>
        </w:rPr>
        <w:t>Workers;</w:t>
      </w:r>
      <w:proofErr w:type="gramEnd"/>
    </w:p>
    <w:p w14:paraId="04F10821" w14:textId="12CB26A4" w:rsidR="00BA7614" w:rsidRDefault="00BA7614" w:rsidP="00BA7614">
      <w:pPr>
        <w:pStyle w:val="ListParagraph"/>
        <w:numPr>
          <w:ilvl w:val="0"/>
          <w:numId w:val="25"/>
        </w:numPr>
        <w:jc w:val="both"/>
        <w:rPr>
          <w:rFonts w:ascii="Arial" w:hAnsi="Arial" w:cs="Arial"/>
          <w:color w:val="000000" w:themeColor="text1"/>
          <w:sz w:val="24"/>
          <w:szCs w:val="24"/>
        </w:rPr>
      </w:pPr>
      <w:r>
        <w:rPr>
          <w:rFonts w:ascii="Arial" w:hAnsi="Arial" w:cs="Arial"/>
          <w:color w:val="000000" w:themeColor="text1"/>
          <w:sz w:val="24"/>
          <w:szCs w:val="24"/>
        </w:rPr>
        <w:t>Of which Five (5) percent or more are Targeted Section 3 Workers.</w:t>
      </w:r>
    </w:p>
    <w:p w14:paraId="16962697" w14:textId="6AD41AC1" w:rsidR="00BA7614" w:rsidRDefault="00BA7614" w:rsidP="00BA7614">
      <w:pPr>
        <w:jc w:val="both"/>
        <w:rPr>
          <w:rFonts w:ascii="Arial" w:hAnsi="Arial" w:cs="Arial"/>
          <w:color w:val="000000" w:themeColor="text1"/>
          <w:sz w:val="24"/>
          <w:szCs w:val="24"/>
        </w:rPr>
      </w:pPr>
    </w:p>
    <w:p w14:paraId="6613498F" w14:textId="17A1080D" w:rsidR="00BA7614" w:rsidRDefault="00BA7614" w:rsidP="00BA7614">
      <w:pPr>
        <w:jc w:val="both"/>
        <w:rPr>
          <w:rFonts w:ascii="Arial" w:hAnsi="Arial" w:cs="Arial"/>
          <w:color w:val="000000" w:themeColor="text1"/>
          <w:sz w:val="24"/>
          <w:szCs w:val="24"/>
        </w:rPr>
      </w:pPr>
      <w:r>
        <w:rPr>
          <w:rFonts w:ascii="Arial" w:hAnsi="Arial" w:cs="Arial"/>
          <w:color w:val="000000" w:themeColor="text1"/>
          <w:sz w:val="24"/>
          <w:szCs w:val="24"/>
        </w:rPr>
        <w:t>The updated rule includes the following definitions:</w:t>
      </w:r>
    </w:p>
    <w:p w14:paraId="17BE8D3A" w14:textId="043CADE2" w:rsidR="00BA7614" w:rsidRDefault="00BA7614" w:rsidP="00BA7614">
      <w:pPr>
        <w:jc w:val="both"/>
        <w:rPr>
          <w:rFonts w:ascii="Arial" w:hAnsi="Arial" w:cs="Arial"/>
          <w:color w:val="000000" w:themeColor="text1"/>
          <w:sz w:val="24"/>
          <w:szCs w:val="24"/>
        </w:rPr>
      </w:pPr>
    </w:p>
    <w:p w14:paraId="26E77957" w14:textId="15F357C8" w:rsidR="00BA7614" w:rsidRDefault="00BA7614" w:rsidP="00BA7614">
      <w:pPr>
        <w:pStyle w:val="ListParagraph"/>
        <w:numPr>
          <w:ilvl w:val="0"/>
          <w:numId w:val="26"/>
        </w:numPr>
        <w:jc w:val="both"/>
        <w:rPr>
          <w:rFonts w:ascii="Arial" w:hAnsi="Arial" w:cs="Arial"/>
          <w:color w:val="000000" w:themeColor="text1"/>
          <w:sz w:val="24"/>
          <w:szCs w:val="24"/>
        </w:rPr>
      </w:pPr>
      <w:r>
        <w:rPr>
          <w:rFonts w:ascii="Arial" w:hAnsi="Arial" w:cs="Arial"/>
          <w:color w:val="000000" w:themeColor="text1"/>
          <w:sz w:val="24"/>
          <w:szCs w:val="24"/>
        </w:rPr>
        <w:t>Section 3 Worker means any worker who currently fits or when hired within the past five years fit at least one of the following categories, as documented:</w:t>
      </w:r>
    </w:p>
    <w:p w14:paraId="337B5299" w14:textId="007BE370" w:rsidR="00BA7614" w:rsidRDefault="00BA7614" w:rsidP="00BA7614">
      <w:pPr>
        <w:pStyle w:val="ListParagraph"/>
        <w:ind w:left="720"/>
        <w:jc w:val="both"/>
        <w:rPr>
          <w:rFonts w:ascii="Arial" w:hAnsi="Arial" w:cs="Arial"/>
          <w:color w:val="000000" w:themeColor="text1"/>
          <w:sz w:val="24"/>
          <w:szCs w:val="24"/>
        </w:rPr>
      </w:pPr>
    </w:p>
    <w:p w14:paraId="2BD0F2B7" w14:textId="6B349082" w:rsidR="00BA7614" w:rsidRDefault="00BA7614" w:rsidP="00BA7614">
      <w:pPr>
        <w:pStyle w:val="ListParagraph"/>
        <w:numPr>
          <w:ilvl w:val="0"/>
          <w:numId w:val="27"/>
        </w:numPr>
        <w:ind w:left="1080"/>
        <w:jc w:val="both"/>
        <w:rPr>
          <w:rFonts w:ascii="Arial" w:hAnsi="Arial" w:cs="Arial"/>
          <w:color w:val="000000" w:themeColor="text1"/>
          <w:sz w:val="24"/>
          <w:szCs w:val="24"/>
        </w:rPr>
      </w:pPr>
      <w:r>
        <w:rPr>
          <w:rFonts w:ascii="Arial" w:hAnsi="Arial" w:cs="Arial"/>
          <w:color w:val="000000" w:themeColor="text1"/>
          <w:sz w:val="24"/>
          <w:szCs w:val="24"/>
        </w:rPr>
        <w:t xml:space="preserve">The worker’s income for the previous or annualized calendar year is below the income limit established by HUD.  HUD’s income limits can be obtained from:  </w:t>
      </w:r>
      <w:hyperlink r:id="rId8" w:history="1">
        <w:r w:rsidRPr="00DE79DA">
          <w:rPr>
            <w:rStyle w:val="Hyperlink"/>
            <w:rFonts w:ascii="Arial" w:hAnsi="Arial" w:cs="Arial"/>
            <w:sz w:val="24"/>
            <w:szCs w:val="24"/>
          </w:rPr>
          <w:t>http://www.huduser.org/portal/datasets/il.html</w:t>
        </w:r>
      </w:hyperlink>
      <w:r>
        <w:rPr>
          <w:rFonts w:ascii="Arial" w:hAnsi="Arial" w:cs="Arial"/>
          <w:color w:val="000000" w:themeColor="text1"/>
          <w:sz w:val="24"/>
          <w:szCs w:val="24"/>
        </w:rPr>
        <w:t>.</w:t>
      </w:r>
    </w:p>
    <w:p w14:paraId="355B65BA" w14:textId="78EB19AD" w:rsidR="00BA7614" w:rsidRDefault="00BA7614" w:rsidP="00BA7614">
      <w:pPr>
        <w:pStyle w:val="ListParagraph"/>
        <w:numPr>
          <w:ilvl w:val="0"/>
          <w:numId w:val="27"/>
        </w:numPr>
        <w:ind w:left="1080"/>
        <w:jc w:val="both"/>
        <w:rPr>
          <w:rFonts w:ascii="Arial" w:hAnsi="Arial" w:cs="Arial"/>
          <w:color w:val="000000" w:themeColor="text1"/>
          <w:sz w:val="24"/>
          <w:szCs w:val="24"/>
        </w:rPr>
      </w:pPr>
      <w:r>
        <w:rPr>
          <w:rFonts w:ascii="Arial" w:hAnsi="Arial" w:cs="Arial"/>
          <w:color w:val="000000" w:themeColor="text1"/>
          <w:sz w:val="24"/>
          <w:szCs w:val="24"/>
        </w:rPr>
        <w:t>The worker is employed by a Section 3 Business Concern.</w:t>
      </w:r>
    </w:p>
    <w:p w14:paraId="6E44F190" w14:textId="5A98B925" w:rsidR="00BA7614" w:rsidRDefault="00BA7614" w:rsidP="00BA7614">
      <w:pPr>
        <w:pStyle w:val="ListParagraph"/>
        <w:numPr>
          <w:ilvl w:val="0"/>
          <w:numId w:val="27"/>
        </w:numPr>
        <w:ind w:left="1080"/>
        <w:jc w:val="both"/>
        <w:rPr>
          <w:rFonts w:ascii="Arial" w:hAnsi="Arial" w:cs="Arial"/>
          <w:color w:val="000000" w:themeColor="text1"/>
          <w:sz w:val="24"/>
          <w:szCs w:val="24"/>
        </w:rPr>
      </w:pPr>
      <w:r>
        <w:rPr>
          <w:rFonts w:ascii="Arial" w:hAnsi="Arial" w:cs="Arial"/>
          <w:color w:val="000000" w:themeColor="text1"/>
          <w:sz w:val="24"/>
          <w:szCs w:val="24"/>
        </w:rPr>
        <w:t>The worker is a YouthBuild participant.</w:t>
      </w:r>
    </w:p>
    <w:p w14:paraId="3003AC44" w14:textId="17F46ECB" w:rsidR="00BA7614" w:rsidRDefault="00BA7614" w:rsidP="00BA7614">
      <w:pPr>
        <w:pStyle w:val="ListParagraph"/>
        <w:ind w:left="1080"/>
        <w:jc w:val="both"/>
        <w:rPr>
          <w:rFonts w:ascii="Arial" w:hAnsi="Arial" w:cs="Arial"/>
          <w:color w:val="000000" w:themeColor="text1"/>
          <w:sz w:val="24"/>
          <w:szCs w:val="24"/>
        </w:rPr>
      </w:pPr>
    </w:p>
    <w:p w14:paraId="18520213" w14:textId="25A86D00" w:rsidR="00BA7614" w:rsidRDefault="00BA7614" w:rsidP="00BA7614">
      <w:pPr>
        <w:pStyle w:val="ListParagraph"/>
        <w:numPr>
          <w:ilvl w:val="0"/>
          <w:numId w:val="26"/>
        </w:numPr>
        <w:jc w:val="both"/>
        <w:rPr>
          <w:rFonts w:ascii="Arial" w:hAnsi="Arial" w:cs="Arial"/>
          <w:color w:val="000000" w:themeColor="text1"/>
          <w:sz w:val="24"/>
          <w:szCs w:val="24"/>
        </w:rPr>
      </w:pPr>
      <w:r>
        <w:rPr>
          <w:rFonts w:ascii="Arial" w:hAnsi="Arial" w:cs="Arial"/>
          <w:color w:val="000000" w:themeColor="text1"/>
          <w:sz w:val="24"/>
          <w:szCs w:val="24"/>
        </w:rPr>
        <w:lastRenderedPageBreak/>
        <w:t>For Section 3 projects, a Targeted Section 3 Worker means a Section 3 worker who:</w:t>
      </w:r>
    </w:p>
    <w:p w14:paraId="496A723D" w14:textId="77777777" w:rsidR="00140E5B" w:rsidRPr="002422E4" w:rsidRDefault="00140E5B" w:rsidP="00140E5B">
      <w:pPr>
        <w:pStyle w:val="ListParagraph"/>
        <w:ind w:left="720"/>
        <w:jc w:val="both"/>
        <w:rPr>
          <w:rFonts w:ascii="Arial" w:hAnsi="Arial" w:cs="Arial"/>
          <w:color w:val="000000" w:themeColor="text1"/>
          <w:sz w:val="16"/>
          <w:szCs w:val="16"/>
        </w:rPr>
      </w:pPr>
    </w:p>
    <w:p w14:paraId="409A52D0" w14:textId="14D0C47E" w:rsidR="00140E5B" w:rsidRDefault="00140E5B" w:rsidP="00140E5B">
      <w:pPr>
        <w:pStyle w:val="ListParagraph"/>
        <w:numPr>
          <w:ilvl w:val="0"/>
          <w:numId w:val="28"/>
        </w:numPr>
        <w:ind w:left="1080"/>
        <w:jc w:val="both"/>
        <w:rPr>
          <w:rFonts w:ascii="Arial" w:hAnsi="Arial" w:cs="Arial"/>
          <w:color w:val="000000" w:themeColor="text1"/>
          <w:sz w:val="24"/>
          <w:szCs w:val="24"/>
        </w:rPr>
      </w:pPr>
      <w:r>
        <w:rPr>
          <w:rFonts w:ascii="Arial" w:hAnsi="Arial" w:cs="Arial"/>
          <w:color w:val="000000" w:themeColor="text1"/>
          <w:sz w:val="24"/>
          <w:szCs w:val="24"/>
        </w:rPr>
        <w:t xml:space="preserve">Is employed by a Section 3 Business </w:t>
      </w:r>
      <w:proofErr w:type="gramStart"/>
      <w:r>
        <w:rPr>
          <w:rFonts w:ascii="Arial" w:hAnsi="Arial" w:cs="Arial"/>
          <w:color w:val="000000" w:themeColor="text1"/>
          <w:sz w:val="24"/>
          <w:szCs w:val="24"/>
        </w:rPr>
        <w:t>Concern;</w:t>
      </w:r>
      <w:proofErr w:type="gramEnd"/>
      <w:r>
        <w:rPr>
          <w:rFonts w:ascii="Arial" w:hAnsi="Arial" w:cs="Arial"/>
          <w:color w:val="000000" w:themeColor="text1"/>
          <w:sz w:val="24"/>
          <w:szCs w:val="24"/>
        </w:rPr>
        <w:t xml:space="preserve"> OR</w:t>
      </w:r>
    </w:p>
    <w:p w14:paraId="280EC9B3" w14:textId="60E2F311" w:rsidR="00140E5B" w:rsidRDefault="00140E5B" w:rsidP="00140E5B">
      <w:pPr>
        <w:pStyle w:val="ListParagraph"/>
        <w:numPr>
          <w:ilvl w:val="0"/>
          <w:numId w:val="28"/>
        </w:numPr>
        <w:ind w:left="1080"/>
        <w:jc w:val="both"/>
        <w:rPr>
          <w:rFonts w:ascii="Arial" w:hAnsi="Arial" w:cs="Arial"/>
          <w:color w:val="000000" w:themeColor="text1"/>
          <w:sz w:val="24"/>
          <w:szCs w:val="24"/>
        </w:rPr>
      </w:pPr>
      <w:r>
        <w:rPr>
          <w:rFonts w:ascii="Arial" w:hAnsi="Arial" w:cs="Arial"/>
          <w:color w:val="000000" w:themeColor="text1"/>
          <w:sz w:val="24"/>
          <w:szCs w:val="24"/>
        </w:rPr>
        <w:t>Currently fits or when hired fit at least one of the following categories, as documented within the past five years.</w:t>
      </w:r>
    </w:p>
    <w:p w14:paraId="7D93CCEE" w14:textId="13AD74D1" w:rsidR="00140E5B" w:rsidRPr="002422E4" w:rsidRDefault="00140E5B" w:rsidP="00140E5B">
      <w:pPr>
        <w:jc w:val="both"/>
        <w:rPr>
          <w:rFonts w:ascii="Arial" w:hAnsi="Arial" w:cs="Arial"/>
          <w:color w:val="000000" w:themeColor="text1"/>
          <w:sz w:val="16"/>
          <w:szCs w:val="16"/>
        </w:rPr>
      </w:pPr>
    </w:p>
    <w:p w14:paraId="00672390" w14:textId="573B13AD" w:rsidR="00140E5B" w:rsidRDefault="00140E5B" w:rsidP="00140E5B">
      <w:pPr>
        <w:pStyle w:val="ListParagraph"/>
        <w:numPr>
          <w:ilvl w:val="0"/>
          <w:numId w:val="29"/>
        </w:numPr>
        <w:ind w:left="1440"/>
        <w:jc w:val="both"/>
        <w:rPr>
          <w:rFonts w:ascii="Arial" w:hAnsi="Arial" w:cs="Arial"/>
          <w:color w:val="000000" w:themeColor="text1"/>
          <w:sz w:val="24"/>
          <w:szCs w:val="24"/>
        </w:rPr>
      </w:pPr>
      <w:r>
        <w:rPr>
          <w:rFonts w:ascii="Arial" w:hAnsi="Arial" w:cs="Arial"/>
          <w:color w:val="000000" w:themeColor="text1"/>
          <w:sz w:val="24"/>
          <w:szCs w:val="24"/>
        </w:rPr>
        <w:t xml:space="preserve">A resident of public housing or Section 8-assisted </w:t>
      </w:r>
      <w:proofErr w:type="gramStart"/>
      <w:r>
        <w:rPr>
          <w:rFonts w:ascii="Arial" w:hAnsi="Arial" w:cs="Arial"/>
          <w:color w:val="000000" w:themeColor="text1"/>
          <w:sz w:val="24"/>
          <w:szCs w:val="24"/>
        </w:rPr>
        <w:t>housing;</w:t>
      </w:r>
      <w:proofErr w:type="gramEnd"/>
    </w:p>
    <w:p w14:paraId="106EC032" w14:textId="131A8D7C" w:rsidR="00140E5B" w:rsidRDefault="00140E5B" w:rsidP="00140E5B">
      <w:pPr>
        <w:pStyle w:val="ListParagraph"/>
        <w:numPr>
          <w:ilvl w:val="0"/>
          <w:numId w:val="29"/>
        </w:numPr>
        <w:ind w:left="1440"/>
        <w:jc w:val="both"/>
        <w:rPr>
          <w:rFonts w:ascii="Arial" w:hAnsi="Arial" w:cs="Arial"/>
          <w:color w:val="000000" w:themeColor="text1"/>
          <w:sz w:val="24"/>
          <w:szCs w:val="24"/>
        </w:rPr>
      </w:pPr>
      <w:r>
        <w:rPr>
          <w:rFonts w:ascii="Arial" w:hAnsi="Arial" w:cs="Arial"/>
          <w:color w:val="000000" w:themeColor="text1"/>
          <w:sz w:val="24"/>
          <w:szCs w:val="24"/>
        </w:rPr>
        <w:t xml:space="preserve">A resident of other public housing projects or Section 8-assisted housing managed by the Public Housing Authority that is providing the </w:t>
      </w:r>
      <w:proofErr w:type="gramStart"/>
      <w:r>
        <w:rPr>
          <w:rFonts w:ascii="Arial" w:hAnsi="Arial" w:cs="Arial"/>
          <w:color w:val="000000" w:themeColor="text1"/>
          <w:sz w:val="24"/>
          <w:szCs w:val="24"/>
        </w:rPr>
        <w:t>assistance;</w:t>
      </w:r>
      <w:proofErr w:type="gramEnd"/>
      <w:r>
        <w:rPr>
          <w:rFonts w:ascii="Arial" w:hAnsi="Arial" w:cs="Arial"/>
          <w:color w:val="000000" w:themeColor="text1"/>
          <w:sz w:val="24"/>
          <w:szCs w:val="24"/>
        </w:rPr>
        <w:t xml:space="preserve"> OR</w:t>
      </w:r>
    </w:p>
    <w:p w14:paraId="7CB27FCC" w14:textId="467DFAB7" w:rsidR="00140E5B" w:rsidRPr="00140E5B" w:rsidRDefault="00140E5B" w:rsidP="00140E5B">
      <w:pPr>
        <w:pStyle w:val="ListParagraph"/>
        <w:numPr>
          <w:ilvl w:val="0"/>
          <w:numId w:val="29"/>
        </w:numPr>
        <w:ind w:left="1440"/>
        <w:jc w:val="both"/>
        <w:rPr>
          <w:rFonts w:ascii="Arial" w:hAnsi="Arial" w:cs="Arial"/>
          <w:color w:val="000000" w:themeColor="text1"/>
          <w:sz w:val="24"/>
          <w:szCs w:val="24"/>
        </w:rPr>
      </w:pPr>
      <w:r>
        <w:rPr>
          <w:rFonts w:ascii="Arial" w:hAnsi="Arial" w:cs="Arial"/>
          <w:color w:val="000000" w:themeColor="text1"/>
          <w:sz w:val="24"/>
          <w:szCs w:val="24"/>
        </w:rPr>
        <w:t>A YouthBuild participant.</w:t>
      </w:r>
    </w:p>
    <w:p w14:paraId="35CDC5DE" w14:textId="322CAA05" w:rsidR="00140E5B" w:rsidRDefault="00140E5B" w:rsidP="00140E5B">
      <w:pPr>
        <w:jc w:val="both"/>
        <w:rPr>
          <w:rFonts w:ascii="Arial" w:hAnsi="Arial" w:cs="Arial"/>
          <w:color w:val="000000" w:themeColor="text1"/>
          <w:sz w:val="24"/>
          <w:szCs w:val="24"/>
        </w:rPr>
      </w:pPr>
    </w:p>
    <w:p w14:paraId="0909F408" w14:textId="77777777" w:rsidR="00140E5B" w:rsidRDefault="00140E5B" w:rsidP="00BA7614">
      <w:pPr>
        <w:pStyle w:val="ListParagraph"/>
        <w:numPr>
          <w:ilvl w:val="0"/>
          <w:numId w:val="26"/>
        </w:numPr>
        <w:jc w:val="both"/>
        <w:rPr>
          <w:rFonts w:ascii="Arial" w:hAnsi="Arial" w:cs="Arial"/>
          <w:color w:val="000000" w:themeColor="text1"/>
          <w:sz w:val="24"/>
          <w:szCs w:val="24"/>
        </w:rPr>
      </w:pPr>
      <w:r>
        <w:rPr>
          <w:rFonts w:ascii="Arial" w:hAnsi="Arial" w:cs="Arial"/>
          <w:color w:val="000000" w:themeColor="text1"/>
          <w:sz w:val="24"/>
          <w:szCs w:val="24"/>
        </w:rPr>
        <w:t>Section 3 Business Concern means a business concern meeting at least one of the following criteria, documented within the last six-month period:</w:t>
      </w:r>
    </w:p>
    <w:p w14:paraId="7CAE09DE" w14:textId="77777777" w:rsidR="00140E5B" w:rsidRPr="002422E4" w:rsidRDefault="00140E5B" w:rsidP="00140E5B">
      <w:pPr>
        <w:pStyle w:val="ListParagraph"/>
        <w:ind w:left="720"/>
        <w:jc w:val="both"/>
        <w:rPr>
          <w:rFonts w:ascii="Arial" w:hAnsi="Arial" w:cs="Arial"/>
          <w:color w:val="000000" w:themeColor="text1"/>
          <w:sz w:val="16"/>
          <w:szCs w:val="16"/>
        </w:rPr>
      </w:pPr>
    </w:p>
    <w:p w14:paraId="6E4D8552" w14:textId="29847AC7" w:rsidR="00140E5B" w:rsidRDefault="00140E5B" w:rsidP="00140E5B">
      <w:pPr>
        <w:pStyle w:val="ListParagraph"/>
        <w:numPr>
          <w:ilvl w:val="0"/>
          <w:numId w:val="30"/>
        </w:numPr>
        <w:ind w:left="1080"/>
        <w:jc w:val="both"/>
        <w:rPr>
          <w:rFonts w:ascii="Arial" w:hAnsi="Arial" w:cs="Arial"/>
          <w:color w:val="000000" w:themeColor="text1"/>
          <w:sz w:val="24"/>
          <w:szCs w:val="24"/>
        </w:rPr>
      </w:pPr>
      <w:r>
        <w:rPr>
          <w:rFonts w:ascii="Arial" w:hAnsi="Arial" w:cs="Arial"/>
          <w:color w:val="000000" w:themeColor="text1"/>
          <w:sz w:val="24"/>
          <w:szCs w:val="24"/>
        </w:rPr>
        <w:t>It is at least 51 percent owned and controlled by low or very low-income persons;</w:t>
      </w:r>
      <w:r w:rsidR="00EC3940">
        <w:rPr>
          <w:rFonts w:ascii="Arial" w:hAnsi="Arial" w:cs="Arial"/>
          <w:color w:val="000000" w:themeColor="text1"/>
          <w:sz w:val="24"/>
          <w:szCs w:val="24"/>
        </w:rPr>
        <w:t xml:space="preserve"> OR</w:t>
      </w:r>
    </w:p>
    <w:p w14:paraId="5A66E601" w14:textId="7739129A" w:rsidR="00EC3940" w:rsidRDefault="00EC3940" w:rsidP="00140E5B">
      <w:pPr>
        <w:pStyle w:val="ListParagraph"/>
        <w:numPr>
          <w:ilvl w:val="0"/>
          <w:numId w:val="30"/>
        </w:numPr>
        <w:ind w:left="1080"/>
        <w:jc w:val="both"/>
        <w:rPr>
          <w:rFonts w:ascii="Arial" w:hAnsi="Arial" w:cs="Arial"/>
          <w:color w:val="000000" w:themeColor="text1"/>
          <w:sz w:val="24"/>
          <w:szCs w:val="24"/>
        </w:rPr>
      </w:pPr>
      <w:r>
        <w:rPr>
          <w:rFonts w:ascii="Arial" w:hAnsi="Arial" w:cs="Arial"/>
          <w:color w:val="000000" w:themeColor="text1"/>
          <w:sz w:val="24"/>
          <w:szCs w:val="24"/>
        </w:rPr>
        <w:t>Over 75 percent of the labor hours performed for the business over the prior three-month period are performed by Section 3 workers: OR</w:t>
      </w:r>
    </w:p>
    <w:p w14:paraId="638B94A1" w14:textId="1C524C46" w:rsidR="00EC3940" w:rsidRDefault="00EC3940" w:rsidP="00140E5B">
      <w:pPr>
        <w:pStyle w:val="ListParagraph"/>
        <w:numPr>
          <w:ilvl w:val="0"/>
          <w:numId w:val="30"/>
        </w:numPr>
        <w:ind w:left="1080"/>
        <w:jc w:val="both"/>
        <w:rPr>
          <w:rFonts w:ascii="Arial" w:hAnsi="Arial" w:cs="Arial"/>
          <w:color w:val="000000" w:themeColor="text1"/>
          <w:sz w:val="24"/>
          <w:szCs w:val="24"/>
        </w:rPr>
      </w:pPr>
      <w:r>
        <w:rPr>
          <w:rFonts w:ascii="Arial" w:hAnsi="Arial" w:cs="Arial"/>
          <w:color w:val="000000" w:themeColor="text1"/>
          <w:sz w:val="24"/>
          <w:szCs w:val="24"/>
        </w:rPr>
        <w:t>It is at least 51 percent or more owned and controlled by current residents of public housing or Section 8-assisted housing.</w:t>
      </w:r>
    </w:p>
    <w:p w14:paraId="1C44E303" w14:textId="77777777" w:rsidR="00EC3940" w:rsidRDefault="00EC3940" w:rsidP="00EC3940">
      <w:pPr>
        <w:pStyle w:val="ListParagraph"/>
        <w:ind w:left="1080"/>
        <w:jc w:val="both"/>
        <w:rPr>
          <w:rFonts w:ascii="Arial" w:hAnsi="Arial" w:cs="Arial"/>
          <w:color w:val="000000" w:themeColor="text1"/>
          <w:sz w:val="24"/>
          <w:szCs w:val="24"/>
        </w:rPr>
      </w:pPr>
    </w:p>
    <w:p w14:paraId="3BA2376A" w14:textId="214C4B94" w:rsidR="007773A0" w:rsidRDefault="007773A0" w:rsidP="007773A0">
      <w:pPr>
        <w:jc w:val="both"/>
        <w:rPr>
          <w:rFonts w:ascii="Arial" w:hAnsi="Arial" w:cs="Arial"/>
          <w:color w:val="000000" w:themeColor="text1"/>
          <w:sz w:val="24"/>
          <w:szCs w:val="24"/>
        </w:rPr>
      </w:pPr>
      <w:r>
        <w:rPr>
          <w:rFonts w:ascii="Arial" w:hAnsi="Arial" w:cs="Arial"/>
          <w:color w:val="000000" w:themeColor="text1"/>
          <w:sz w:val="24"/>
          <w:szCs w:val="24"/>
        </w:rPr>
        <w:t>The following forms are to be used for reporting Section 3 compliance:</w:t>
      </w:r>
    </w:p>
    <w:p w14:paraId="06FC30F4" w14:textId="13EEBF5C" w:rsidR="007773A0" w:rsidRPr="002422E4" w:rsidRDefault="007773A0" w:rsidP="007773A0">
      <w:pPr>
        <w:jc w:val="both"/>
        <w:rPr>
          <w:rFonts w:ascii="Arial" w:hAnsi="Arial" w:cs="Arial"/>
          <w:color w:val="000000" w:themeColor="text1"/>
          <w:sz w:val="20"/>
          <w:szCs w:val="20"/>
        </w:rPr>
      </w:pPr>
    </w:p>
    <w:p w14:paraId="492FE12C" w14:textId="35BF2819" w:rsidR="007773A0" w:rsidRDefault="007773A0" w:rsidP="007773A0">
      <w:pPr>
        <w:pStyle w:val="ListParagraph"/>
        <w:numPr>
          <w:ilvl w:val="0"/>
          <w:numId w:val="32"/>
        </w:numPr>
        <w:jc w:val="both"/>
        <w:rPr>
          <w:rFonts w:ascii="Arial" w:hAnsi="Arial" w:cs="Arial"/>
          <w:color w:val="000000" w:themeColor="text1"/>
          <w:sz w:val="24"/>
          <w:szCs w:val="24"/>
        </w:rPr>
      </w:pPr>
      <w:r>
        <w:rPr>
          <w:rFonts w:ascii="Arial" w:hAnsi="Arial" w:cs="Arial"/>
          <w:color w:val="000000" w:themeColor="text1"/>
          <w:sz w:val="24"/>
          <w:szCs w:val="24"/>
        </w:rPr>
        <w:t>Section 3 Business Concern Certification for Contracting (This form is for any business to use to self-certify, if applicable, as Section 3 Business Concern.)</w:t>
      </w:r>
    </w:p>
    <w:p w14:paraId="017228DE" w14:textId="36E77254" w:rsidR="007773A0" w:rsidRDefault="007773A0" w:rsidP="007773A0">
      <w:pPr>
        <w:pStyle w:val="ListParagraph"/>
        <w:numPr>
          <w:ilvl w:val="0"/>
          <w:numId w:val="32"/>
        </w:numPr>
        <w:jc w:val="both"/>
        <w:rPr>
          <w:rFonts w:ascii="Arial" w:hAnsi="Arial" w:cs="Arial"/>
          <w:color w:val="000000" w:themeColor="text1"/>
          <w:sz w:val="24"/>
          <w:szCs w:val="24"/>
        </w:rPr>
      </w:pPr>
      <w:r>
        <w:rPr>
          <w:rFonts w:ascii="Arial" w:hAnsi="Arial" w:cs="Arial"/>
          <w:color w:val="000000" w:themeColor="text1"/>
          <w:sz w:val="24"/>
          <w:szCs w:val="24"/>
        </w:rPr>
        <w:t>Section 3 Worker and Targeted Section 3 Worker Self-Certification (This form is for individuals to use to self-certify as a Section 3 or Targeted Section 3 Worker.)</w:t>
      </w:r>
    </w:p>
    <w:p w14:paraId="6819C84B" w14:textId="10C66E52" w:rsidR="007773A0" w:rsidRDefault="007773A0" w:rsidP="007773A0">
      <w:pPr>
        <w:pStyle w:val="ListParagraph"/>
        <w:numPr>
          <w:ilvl w:val="0"/>
          <w:numId w:val="32"/>
        </w:numPr>
        <w:jc w:val="both"/>
        <w:rPr>
          <w:rFonts w:ascii="Arial" w:hAnsi="Arial" w:cs="Arial"/>
          <w:color w:val="000000" w:themeColor="text1"/>
          <w:sz w:val="24"/>
          <w:szCs w:val="24"/>
        </w:rPr>
      </w:pPr>
      <w:r>
        <w:rPr>
          <w:rFonts w:ascii="Arial" w:hAnsi="Arial" w:cs="Arial"/>
          <w:color w:val="000000" w:themeColor="text1"/>
          <w:sz w:val="24"/>
          <w:szCs w:val="24"/>
        </w:rPr>
        <w:t xml:space="preserve">Section 3 Quarterly Reporting Form for SHA Contracts (This form is to be completed quarterly by the prime consultant / contractor and sent to </w:t>
      </w:r>
      <w:hyperlink r:id="rId9" w:history="1">
        <w:r w:rsidRPr="00DE79DA">
          <w:rPr>
            <w:rStyle w:val="Hyperlink"/>
            <w:rFonts w:ascii="Arial" w:hAnsi="Arial" w:cs="Arial"/>
            <w:sz w:val="24"/>
            <w:szCs w:val="24"/>
          </w:rPr>
          <w:t>purchsing@seattlehousing.org</w:t>
        </w:r>
      </w:hyperlink>
      <w:r>
        <w:rPr>
          <w:rFonts w:ascii="Arial" w:hAnsi="Arial" w:cs="Arial"/>
          <w:color w:val="000000" w:themeColor="text1"/>
          <w:sz w:val="24"/>
          <w:szCs w:val="24"/>
        </w:rPr>
        <w:t xml:space="preserve"> by not later than 30 days after end of the quarter.  The form lists the total hours worked by all for that quarterly period for the contract and show how many of those hours were by Section 3 or Targeted Section 3 Workers.)  (Note:  This is a new form.)</w:t>
      </w:r>
    </w:p>
    <w:p w14:paraId="2783034D" w14:textId="62F0AAF0" w:rsidR="007773A0" w:rsidRDefault="007773A0" w:rsidP="007773A0">
      <w:pPr>
        <w:ind w:left="360"/>
        <w:jc w:val="both"/>
        <w:rPr>
          <w:rFonts w:ascii="Arial" w:hAnsi="Arial" w:cs="Arial"/>
          <w:color w:val="000000" w:themeColor="text1"/>
          <w:sz w:val="24"/>
          <w:szCs w:val="24"/>
        </w:rPr>
      </w:pPr>
    </w:p>
    <w:p w14:paraId="45DAAB87" w14:textId="213719F0" w:rsidR="007773A0" w:rsidRDefault="007773A0" w:rsidP="007773A0">
      <w:pPr>
        <w:ind w:left="360"/>
        <w:jc w:val="both"/>
        <w:rPr>
          <w:rFonts w:ascii="Arial" w:hAnsi="Arial" w:cs="Arial"/>
          <w:color w:val="000000" w:themeColor="text1"/>
          <w:sz w:val="24"/>
          <w:szCs w:val="24"/>
        </w:rPr>
      </w:pPr>
      <w:r>
        <w:rPr>
          <w:rFonts w:ascii="Arial" w:hAnsi="Arial" w:cs="Arial"/>
          <w:color w:val="000000" w:themeColor="text1"/>
          <w:sz w:val="24"/>
          <w:szCs w:val="24"/>
        </w:rPr>
        <w:t>The new HUD Rule went into effect in November 2020 and requires the tracking of Section 3 hours starting July 1, 2021.</w:t>
      </w:r>
    </w:p>
    <w:p w14:paraId="59EAE2F4" w14:textId="23119185" w:rsidR="007773A0" w:rsidRDefault="007773A0" w:rsidP="007773A0">
      <w:pPr>
        <w:ind w:left="360"/>
        <w:jc w:val="both"/>
        <w:rPr>
          <w:rFonts w:ascii="Arial" w:hAnsi="Arial" w:cs="Arial"/>
          <w:color w:val="000000" w:themeColor="text1"/>
          <w:sz w:val="24"/>
          <w:szCs w:val="24"/>
        </w:rPr>
      </w:pPr>
    </w:p>
    <w:p w14:paraId="74085DDA" w14:textId="3E6D245A" w:rsidR="007773A0" w:rsidRDefault="007773A0" w:rsidP="007773A0">
      <w:pPr>
        <w:ind w:left="360"/>
        <w:jc w:val="both"/>
        <w:rPr>
          <w:rFonts w:ascii="Arial" w:hAnsi="Arial" w:cs="Arial"/>
          <w:color w:val="000000" w:themeColor="text1"/>
          <w:sz w:val="24"/>
          <w:szCs w:val="24"/>
        </w:rPr>
      </w:pPr>
      <w:r>
        <w:rPr>
          <w:rFonts w:ascii="Arial" w:hAnsi="Arial" w:cs="Arial"/>
          <w:color w:val="000000" w:themeColor="text1"/>
          <w:sz w:val="24"/>
          <w:szCs w:val="24"/>
        </w:rPr>
        <w:t xml:space="preserve">Please compile the data needed to report hours from July 1, </w:t>
      </w:r>
      <w:proofErr w:type="gramStart"/>
      <w:r>
        <w:rPr>
          <w:rFonts w:ascii="Arial" w:hAnsi="Arial" w:cs="Arial"/>
          <w:color w:val="000000" w:themeColor="text1"/>
          <w:sz w:val="24"/>
          <w:szCs w:val="24"/>
        </w:rPr>
        <w:t>2021</w:t>
      </w:r>
      <w:proofErr w:type="gramEnd"/>
      <w:r>
        <w:rPr>
          <w:rFonts w:ascii="Arial" w:hAnsi="Arial" w:cs="Arial"/>
          <w:color w:val="000000" w:themeColor="text1"/>
          <w:sz w:val="24"/>
          <w:szCs w:val="24"/>
        </w:rPr>
        <w:t xml:space="preserve"> through December 31, 2021.  If you have not previously done so, please put this information on an Annual Reporting Form and send to </w:t>
      </w:r>
      <w:hyperlink r:id="rId10" w:history="1">
        <w:r w:rsidRPr="00DE79DA">
          <w:rPr>
            <w:rStyle w:val="Hyperlink"/>
            <w:rFonts w:ascii="Arial" w:hAnsi="Arial" w:cs="Arial"/>
            <w:sz w:val="24"/>
            <w:szCs w:val="24"/>
          </w:rPr>
          <w:t>purchasing@seattlehousing.org</w:t>
        </w:r>
      </w:hyperlink>
      <w:r>
        <w:rPr>
          <w:rFonts w:ascii="Arial" w:hAnsi="Arial" w:cs="Arial"/>
          <w:color w:val="000000" w:themeColor="text1"/>
          <w:sz w:val="24"/>
          <w:szCs w:val="24"/>
        </w:rPr>
        <w:t xml:space="preserve"> within 30 days of your receipt of this letter.</w:t>
      </w:r>
    </w:p>
    <w:p w14:paraId="7C187339" w14:textId="51094C70" w:rsidR="00C84BE5" w:rsidRDefault="00C84BE5" w:rsidP="007773A0">
      <w:pPr>
        <w:ind w:left="360"/>
        <w:jc w:val="both"/>
        <w:rPr>
          <w:rFonts w:ascii="Arial" w:hAnsi="Arial" w:cs="Arial"/>
          <w:color w:val="000000" w:themeColor="text1"/>
          <w:sz w:val="24"/>
          <w:szCs w:val="24"/>
        </w:rPr>
      </w:pPr>
    </w:p>
    <w:p w14:paraId="6CC652E8" w14:textId="0F61A684" w:rsidR="00C84BE5" w:rsidRDefault="00C84BE5" w:rsidP="007773A0">
      <w:pPr>
        <w:ind w:left="360"/>
        <w:jc w:val="both"/>
        <w:rPr>
          <w:rFonts w:ascii="Arial" w:hAnsi="Arial" w:cs="Arial"/>
          <w:color w:val="000000" w:themeColor="text1"/>
          <w:sz w:val="24"/>
          <w:szCs w:val="24"/>
        </w:rPr>
      </w:pPr>
      <w:r>
        <w:rPr>
          <w:rFonts w:ascii="Arial" w:hAnsi="Arial" w:cs="Arial"/>
          <w:color w:val="000000" w:themeColor="text1"/>
          <w:sz w:val="24"/>
          <w:szCs w:val="24"/>
        </w:rPr>
        <w:t>Also, as noted above, we ask that you us</w:t>
      </w:r>
      <w:r w:rsidR="00864607">
        <w:rPr>
          <w:rFonts w:ascii="Arial" w:hAnsi="Arial" w:cs="Arial"/>
          <w:color w:val="000000" w:themeColor="text1"/>
          <w:sz w:val="24"/>
          <w:szCs w:val="24"/>
        </w:rPr>
        <w:t>e</w:t>
      </w:r>
      <w:r>
        <w:rPr>
          <w:rFonts w:ascii="Arial" w:hAnsi="Arial" w:cs="Arial"/>
          <w:color w:val="000000" w:themeColor="text1"/>
          <w:sz w:val="24"/>
          <w:szCs w:val="24"/>
        </w:rPr>
        <w:t xml:space="preserve"> another Annual Reporting Form to report hours from January 1, </w:t>
      </w:r>
      <w:proofErr w:type="gramStart"/>
      <w:r>
        <w:rPr>
          <w:rFonts w:ascii="Arial" w:hAnsi="Arial" w:cs="Arial"/>
          <w:color w:val="000000" w:themeColor="text1"/>
          <w:sz w:val="24"/>
          <w:szCs w:val="24"/>
        </w:rPr>
        <w:t>2022</w:t>
      </w:r>
      <w:proofErr w:type="gramEnd"/>
      <w:r>
        <w:rPr>
          <w:rFonts w:ascii="Arial" w:hAnsi="Arial" w:cs="Arial"/>
          <w:color w:val="000000" w:themeColor="text1"/>
          <w:sz w:val="24"/>
          <w:szCs w:val="24"/>
        </w:rPr>
        <w:t xml:space="preserve"> through December 31, 2022, and send to </w:t>
      </w:r>
      <w:hyperlink r:id="rId11" w:history="1">
        <w:r w:rsidRPr="00DE79DA">
          <w:rPr>
            <w:rStyle w:val="Hyperlink"/>
            <w:rFonts w:ascii="Arial" w:hAnsi="Arial" w:cs="Arial"/>
            <w:sz w:val="24"/>
            <w:szCs w:val="24"/>
          </w:rPr>
          <w:t>purchasing@seattlehousing.org</w:t>
        </w:r>
      </w:hyperlink>
      <w:r>
        <w:rPr>
          <w:rFonts w:ascii="Arial" w:hAnsi="Arial" w:cs="Arial"/>
          <w:color w:val="000000" w:themeColor="text1"/>
          <w:sz w:val="24"/>
          <w:szCs w:val="24"/>
        </w:rPr>
        <w:t xml:space="preserve"> within 30 days of your receipt of this letter.</w:t>
      </w:r>
    </w:p>
    <w:p w14:paraId="57778DE8" w14:textId="208BE249" w:rsidR="007773A0" w:rsidRDefault="007773A0" w:rsidP="007773A0">
      <w:pPr>
        <w:ind w:left="360"/>
        <w:jc w:val="both"/>
        <w:rPr>
          <w:rFonts w:ascii="Arial" w:hAnsi="Arial" w:cs="Arial"/>
          <w:color w:val="000000" w:themeColor="text1"/>
          <w:sz w:val="24"/>
          <w:szCs w:val="24"/>
        </w:rPr>
      </w:pPr>
    </w:p>
    <w:p w14:paraId="3174DEAA" w14:textId="605AF2A4" w:rsidR="007773A0" w:rsidRDefault="007773A0" w:rsidP="007773A0">
      <w:pPr>
        <w:ind w:left="360"/>
        <w:jc w:val="both"/>
        <w:rPr>
          <w:rFonts w:ascii="Arial" w:hAnsi="Arial" w:cs="Arial"/>
          <w:color w:val="000000" w:themeColor="text1"/>
          <w:sz w:val="24"/>
          <w:szCs w:val="24"/>
        </w:rPr>
      </w:pPr>
      <w:r>
        <w:rPr>
          <w:rFonts w:ascii="Arial" w:hAnsi="Arial" w:cs="Arial"/>
          <w:color w:val="000000" w:themeColor="text1"/>
          <w:sz w:val="24"/>
          <w:szCs w:val="24"/>
        </w:rPr>
        <w:t xml:space="preserve">After that, as noted above, please report hours </w:t>
      </w:r>
      <w:proofErr w:type="gramStart"/>
      <w:r>
        <w:rPr>
          <w:rFonts w:ascii="Arial" w:hAnsi="Arial" w:cs="Arial"/>
          <w:color w:val="000000" w:themeColor="text1"/>
          <w:sz w:val="24"/>
          <w:szCs w:val="24"/>
        </w:rPr>
        <w:t>in</w:t>
      </w:r>
      <w:proofErr w:type="gramEnd"/>
      <w:r>
        <w:rPr>
          <w:rFonts w:ascii="Arial" w:hAnsi="Arial" w:cs="Arial"/>
          <w:color w:val="000000" w:themeColor="text1"/>
          <w:sz w:val="24"/>
          <w:szCs w:val="24"/>
        </w:rPr>
        <w:t xml:space="preserve"> January 1, 202</w:t>
      </w:r>
      <w:r w:rsidR="00C84BE5">
        <w:rPr>
          <w:rFonts w:ascii="Arial" w:hAnsi="Arial" w:cs="Arial"/>
          <w:color w:val="000000" w:themeColor="text1"/>
          <w:sz w:val="24"/>
          <w:szCs w:val="24"/>
        </w:rPr>
        <w:t>3</w:t>
      </w:r>
      <w:r>
        <w:rPr>
          <w:rFonts w:ascii="Arial" w:hAnsi="Arial" w:cs="Arial"/>
          <w:color w:val="000000" w:themeColor="text1"/>
          <w:sz w:val="24"/>
          <w:szCs w:val="24"/>
        </w:rPr>
        <w:t xml:space="preserve"> </w:t>
      </w:r>
      <w:r w:rsidR="00C84BE5">
        <w:rPr>
          <w:rFonts w:ascii="Arial" w:hAnsi="Arial" w:cs="Arial"/>
          <w:color w:val="000000" w:themeColor="text1"/>
          <w:sz w:val="24"/>
          <w:szCs w:val="24"/>
        </w:rPr>
        <w:t>and thereafter on a quarterly basis, using a Quarterly</w:t>
      </w:r>
      <w:r w:rsidR="00BF60E7">
        <w:rPr>
          <w:rFonts w:ascii="Arial" w:hAnsi="Arial" w:cs="Arial"/>
          <w:color w:val="000000" w:themeColor="text1"/>
          <w:sz w:val="24"/>
          <w:szCs w:val="24"/>
        </w:rPr>
        <w:t>/Annual</w:t>
      </w:r>
      <w:r w:rsidR="00C84BE5">
        <w:rPr>
          <w:rFonts w:ascii="Arial" w:hAnsi="Arial" w:cs="Arial"/>
          <w:color w:val="000000" w:themeColor="text1"/>
          <w:sz w:val="24"/>
          <w:szCs w:val="24"/>
        </w:rPr>
        <w:t xml:space="preserve"> Reporting Form, and </w:t>
      </w:r>
      <w:r>
        <w:rPr>
          <w:rFonts w:ascii="Arial" w:hAnsi="Arial" w:cs="Arial"/>
          <w:color w:val="000000" w:themeColor="text1"/>
          <w:sz w:val="24"/>
          <w:szCs w:val="24"/>
        </w:rPr>
        <w:t>send</w:t>
      </w:r>
      <w:r w:rsidR="00C84BE5">
        <w:rPr>
          <w:rFonts w:ascii="Arial" w:hAnsi="Arial" w:cs="Arial"/>
          <w:color w:val="000000" w:themeColor="text1"/>
          <w:sz w:val="24"/>
          <w:szCs w:val="24"/>
        </w:rPr>
        <w:t>ing</w:t>
      </w:r>
      <w:r>
        <w:rPr>
          <w:rFonts w:ascii="Arial" w:hAnsi="Arial" w:cs="Arial"/>
          <w:color w:val="000000" w:themeColor="text1"/>
          <w:sz w:val="24"/>
          <w:szCs w:val="24"/>
        </w:rPr>
        <w:t xml:space="preserve"> to </w:t>
      </w:r>
      <w:hyperlink r:id="rId12" w:history="1">
        <w:r w:rsidRPr="00DE79DA">
          <w:rPr>
            <w:rStyle w:val="Hyperlink"/>
            <w:rFonts w:ascii="Arial" w:hAnsi="Arial" w:cs="Arial"/>
            <w:sz w:val="24"/>
            <w:szCs w:val="24"/>
          </w:rPr>
          <w:t>purchasing@seattlehousing.org</w:t>
        </w:r>
      </w:hyperlink>
      <w:r>
        <w:rPr>
          <w:rFonts w:ascii="Arial" w:hAnsi="Arial" w:cs="Arial"/>
          <w:color w:val="000000" w:themeColor="text1"/>
          <w:sz w:val="24"/>
          <w:szCs w:val="24"/>
        </w:rPr>
        <w:t xml:space="preserve"> </w:t>
      </w:r>
      <w:r w:rsidR="00C84BE5">
        <w:rPr>
          <w:rFonts w:ascii="Arial" w:hAnsi="Arial" w:cs="Arial"/>
          <w:color w:val="000000" w:themeColor="text1"/>
          <w:sz w:val="24"/>
          <w:szCs w:val="24"/>
        </w:rPr>
        <w:t>by no later than 30 days after end of the quarter.</w:t>
      </w:r>
    </w:p>
    <w:p w14:paraId="36F5731B" w14:textId="014D91FA" w:rsidR="00C84BE5" w:rsidRDefault="00C84BE5" w:rsidP="007773A0">
      <w:pPr>
        <w:ind w:left="360"/>
        <w:jc w:val="both"/>
        <w:rPr>
          <w:rFonts w:ascii="Arial" w:hAnsi="Arial" w:cs="Arial"/>
          <w:color w:val="000000" w:themeColor="text1"/>
          <w:sz w:val="24"/>
          <w:szCs w:val="24"/>
        </w:rPr>
      </w:pPr>
    </w:p>
    <w:p w14:paraId="17E5DC05" w14:textId="724F6CB6" w:rsidR="00C84BE5" w:rsidRDefault="00C84BE5" w:rsidP="007773A0">
      <w:pPr>
        <w:ind w:left="360"/>
        <w:jc w:val="both"/>
        <w:rPr>
          <w:rFonts w:ascii="Arial" w:hAnsi="Arial" w:cs="Arial"/>
          <w:color w:val="000000" w:themeColor="text1"/>
          <w:sz w:val="24"/>
          <w:szCs w:val="24"/>
        </w:rPr>
      </w:pPr>
      <w:r>
        <w:rPr>
          <w:rFonts w:ascii="Arial" w:hAnsi="Arial" w:cs="Arial"/>
          <w:color w:val="000000" w:themeColor="text1"/>
          <w:sz w:val="24"/>
          <w:szCs w:val="24"/>
        </w:rPr>
        <w:t xml:space="preserve">Please contact </w:t>
      </w:r>
      <w:hyperlink r:id="rId13" w:history="1">
        <w:r w:rsidRPr="00DE79DA">
          <w:rPr>
            <w:rStyle w:val="Hyperlink"/>
            <w:rFonts w:ascii="Arial" w:hAnsi="Arial" w:cs="Arial"/>
            <w:sz w:val="24"/>
            <w:szCs w:val="24"/>
          </w:rPr>
          <w:t>purchasing@seattlehousing.org</w:t>
        </w:r>
      </w:hyperlink>
      <w:r>
        <w:rPr>
          <w:rFonts w:ascii="Arial" w:hAnsi="Arial" w:cs="Arial"/>
          <w:color w:val="000000" w:themeColor="text1"/>
          <w:sz w:val="24"/>
          <w:szCs w:val="24"/>
        </w:rPr>
        <w:t xml:space="preserve"> if you have questions.</w:t>
      </w:r>
    </w:p>
    <w:p w14:paraId="6C0A7EB8" w14:textId="69AC5BBE" w:rsidR="00C84BE5" w:rsidRDefault="00C84BE5" w:rsidP="007773A0">
      <w:pPr>
        <w:ind w:left="360"/>
        <w:jc w:val="both"/>
        <w:rPr>
          <w:rFonts w:ascii="Arial" w:hAnsi="Arial" w:cs="Arial"/>
          <w:color w:val="000000" w:themeColor="text1"/>
          <w:sz w:val="24"/>
          <w:szCs w:val="24"/>
        </w:rPr>
      </w:pPr>
    </w:p>
    <w:p w14:paraId="14486E74" w14:textId="5A7E5B7C" w:rsidR="00C84BE5" w:rsidRDefault="00C84BE5" w:rsidP="007773A0">
      <w:pPr>
        <w:ind w:left="360"/>
        <w:jc w:val="both"/>
        <w:rPr>
          <w:rFonts w:ascii="Arial" w:hAnsi="Arial" w:cs="Arial"/>
          <w:color w:val="000000" w:themeColor="text1"/>
          <w:sz w:val="24"/>
          <w:szCs w:val="24"/>
        </w:rPr>
      </w:pPr>
      <w:r>
        <w:rPr>
          <w:rFonts w:ascii="Arial" w:hAnsi="Arial" w:cs="Arial"/>
          <w:color w:val="000000" w:themeColor="text1"/>
          <w:sz w:val="24"/>
          <w:szCs w:val="24"/>
        </w:rPr>
        <w:t>Thank you,</w:t>
      </w:r>
    </w:p>
    <w:p w14:paraId="3C888A1A" w14:textId="5D26E10F" w:rsidR="00C84BE5" w:rsidRDefault="00C84BE5" w:rsidP="007773A0">
      <w:pPr>
        <w:ind w:left="360"/>
        <w:jc w:val="both"/>
        <w:rPr>
          <w:rFonts w:ascii="Arial" w:hAnsi="Arial" w:cs="Arial"/>
          <w:color w:val="000000" w:themeColor="text1"/>
          <w:sz w:val="24"/>
          <w:szCs w:val="24"/>
        </w:rPr>
      </w:pPr>
    </w:p>
    <w:p w14:paraId="3794DF95" w14:textId="512D97E7" w:rsidR="00C84BE5" w:rsidRDefault="00C84BE5" w:rsidP="007773A0">
      <w:pPr>
        <w:ind w:left="360"/>
        <w:jc w:val="both"/>
        <w:rPr>
          <w:rFonts w:ascii="Arial" w:hAnsi="Arial" w:cs="Arial"/>
          <w:color w:val="000000" w:themeColor="text1"/>
          <w:sz w:val="24"/>
          <w:szCs w:val="24"/>
        </w:rPr>
      </w:pPr>
      <w:r>
        <w:rPr>
          <w:rFonts w:ascii="Arial" w:hAnsi="Arial" w:cs="Arial"/>
          <w:color w:val="000000" w:themeColor="text1"/>
          <w:sz w:val="24"/>
          <w:szCs w:val="24"/>
        </w:rPr>
        <w:t>Housing Authority of the City of Seattle</w:t>
      </w:r>
    </w:p>
    <w:sectPr w:rsidR="00C84BE5" w:rsidSect="00D96F20">
      <w:footerReference w:type="default" r:id="rId14"/>
      <w:type w:val="continuous"/>
      <w:pgSz w:w="12240" w:h="15840" w:code="1"/>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4923" w14:textId="77777777" w:rsidR="00032FE9" w:rsidRDefault="00032FE9" w:rsidP="000C2904">
      <w:r>
        <w:separator/>
      </w:r>
    </w:p>
  </w:endnote>
  <w:endnote w:type="continuationSeparator" w:id="0">
    <w:p w14:paraId="5FA69997" w14:textId="77777777" w:rsidR="00032FE9" w:rsidRDefault="00032FE9" w:rsidP="000C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A347" w14:textId="6D75E7F4" w:rsidR="00D96F20" w:rsidRPr="00C673F8" w:rsidRDefault="00D96F20" w:rsidP="00D96F20">
    <w:pPr>
      <w:pStyle w:val="Footer"/>
      <w:rPr>
        <w:rFonts w:ascii="Arial" w:hAnsi="Arial" w:cs="Arial"/>
        <w:sz w:val="16"/>
        <w:szCs w:val="16"/>
      </w:rPr>
    </w:pPr>
    <w:r w:rsidRPr="00C673F8">
      <w:rPr>
        <w:rFonts w:ascii="Arial" w:hAnsi="Arial" w:cs="Arial"/>
        <w:sz w:val="16"/>
        <w:szCs w:val="16"/>
      </w:rPr>
      <w:t xml:space="preserve">Updates to HUD’s Section 3 Regulations </w:t>
    </w:r>
    <w:r w:rsidRPr="00C673F8">
      <w:rPr>
        <w:rFonts w:ascii="Arial" w:hAnsi="Arial" w:cs="Arial"/>
        <w:sz w:val="16"/>
        <w:szCs w:val="16"/>
      </w:rPr>
      <w:tab/>
      <w:t xml:space="preserve">    </w:t>
    </w:r>
    <w:r w:rsidRPr="00C673F8">
      <w:rPr>
        <w:rFonts w:ascii="Arial" w:hAnsi="Arial" w:cs="Arial"/>
        <w:sz w:val="16"/>
        <w:szCs w:val="16"/>
      </w:rPr>
      <w:tab/>
      <w:t xml:space="preserve"> Rev_0</w:t>
    </w:r>
    <w:r w:rsidR="00BF60E7">
      <w:rPr>
        <w:rFonts w:ascii="Arial" w:hAnsi="Arial" w:cs="Arial"/>
        <w:sz w:val="16"/>
        <w:szCs w:val="16"/>
      </w:rPr>
      <w:t>4</w:t>
    </w:r>
    <w:r w:rsidRPr="00C673F8">
      <w:rPr>
        <w:rFonts w:ascii="Arial" w:hAnsi="Arial" w:cs="Arial"/>
        <w:sz w:val="16"/>
        <w:szCs w:val="16"/>
      </w:rPr>
      <w:t>.</w:t>
    </w:r>
    <w:r w:rsidR="00BF60E7">
      <w:rPr>
        <w:rFonts w:ascii="Arial" w:hAnsi="Arial" w:cs="Arial"/>
        <w:sz w:val="16"/>
        <w:szCs w:val="16"/>
      </w:rPr>
      <w:t>1</w:t>
    </w:r>
    <w:r w:rsidR="00C81C9E">
      <w:rPr>
        <w:rFonts w:ascii="Arial" w:hAnsi="Arial" w:cs="Arial"/>
        <w:sz w:val="16"/>
        <w:szCs w:val="16"/>
      </w:rPr>
      <w:t>9</w:t>
    </w:r>
    <w:r w:rsidRPr="00C673F8">
      <w:rPr>
        <w:rFonts w:ascii="Arial" w:hAnsi="Arial" w:cs="Arial"/>
        <w:sz w:val="16"/>
        <w:szCs w:val="16"/>
      </w:rPr>
      <w:t>.23</w:t>
    </w:r>
  </w:p>
  <w:p w14:paraId="4A6DCED7" w14:textId="4C5D4CC3" w:rsidR="00D96F20" w:rsidRPr="00D96F20" w:rsidRDefault="00D96F20">
    <w:pPr>
      <w:pStyle w:val="Footer"/>
      <w:rPr>
        <w:rFonts w:ascii="Arial" w:hAnsi="Arial" w:cs="Arial"/>
        <w:sz w:val="16"/>
        <w:szCs w:val="16"/>
      </w:rPr>
    </w:pPr>
    <w:r w:rsidRPr="00C673F8">
      <w:rPr>
        <w:rFonts w:ascii="Arial" w:hAnsi="Arial" w:cs="Arial"/>
        <w:sz w:val="16"/>
        <w:szCs w:val="16"/>
      </w:rPr>
      <w:t xml:space="preserve">Page </w:t>
    </w:r>
    <w:r w:rsidRPr="00C673F8">
      <w:rPr>
        <w:rFonts w:ascii="Arial" w:hAnsi="Arial" w:cs="Arial"/>
        <w:b/>
        <w:bCs/>
        <w:sz w:val="16"/>
        <w:szCs w:val="16"/>
      </w:rPr>
      <w:fldChar w:fldCharType="begin"/>
    </w:r>
    <w:r w:rsidRPr="00C673F8">
      <w:rPr>
        <w:rFonts w:ascii="Arial" w:hAnsi="Arial" w:cs="Arial"/>
        <w:b/>
        <w:bCs/>
        <w:sz w:val="16"/>
        <w:szCs w:val="16"/>
      </w:rPr>
      <w:instrText xml:space="preserve"> PAGE  \* Arabic  \* MERGEFORMAT </w:instrText>
    </w:r>
    <w:r w:rsidRPr="00C673F8">
      <w:rPr>
        <w:rFonts w:ascii="Arial" w:hAnsi="Arial" w:cs="Arial"/>
        <w:b/>
        <w:bCs/>
        <w:sz w:val="16"/>
        <w:szCs w:val="16"/>
      </w:rPr>
      <w:fldChar w:fldCharType="separate"/>
    </w:r>
    <w:r>
      <w:rPr>
        <w:rFonts w:ascii="Arial" w:hAnsi="Arial" w:cs="Arial"/>
        <w:b/>
        <w:bCs/>
        <w:sz w:val="16"/>
        <w:szCs w:val="16"/>
      </w:rPr>
      <w:t>3</w:t>
    </w:r>
    <w:r w:rsidRPr="00C673F8">
      <w:rPr>
        <w:rFonts w:ascii="Arial" w:hAnsi="Arial" w:cs="Arial"/>
        <w:b/>
        <w:bCs/>
        <w:sz w:val="16"/>
        <w:szCs w:val="16"/>
      </w:rPr>
      <w:fldChar w:fldCharType="end"/>
    </w:r>
    <w:r w:rsidRPr="00C673F8">
      <w:rPr>
        <w:rFonts w:ascii="Arial" w:hAnsi="Arial" w:cs="Arial"/>
        <w:sz w:val="16"/>
        <w:szCs w:val="16"/>
      </w:rPr>
      <w:t xml:space="preserve"> of </w:t>
    </w:r>
    <w:r w:rsidRPr="00C673F8">
      <w:rPr>
        <w:rFonts w:ascii="Arial" w:hAnsi="Arial" w:cs="Arial"/>
        <w:b/>
        <w:bCs/>
        <w:sz w:val="16"/>
        <w:szCs w:val="16"/>
      </w:rPr>
      <w:fldChar w:fldCharType="begin"/>
    </w:r>
    <w:r w:rsidRPr="00C673F8">
      <w:rPr>
        <w:rFonts w:ascii="Arial" w:hAnsi="Arial" w:cs="Arial"/>
        <w:b/>
        <w:bCs/>
        <w:sz w:val="16"/>
        <w:szCs w:val="16"/>
      </w:rPr>
      <w:instrText xml:space="preserve"> NUMPAGES  \* Arabic  \* MERGEFORMAT </w:instrText>
    </w:r>
    <w:r w:rsidRPr="00C673F8">
      <w:rPr>
        <w:rFonts w:ascii="Arial" w:hAnsi="Arial" w:cs="Arial"/>
        <w:b/>
        <w:bCs/>
        <w:sz w:val="16"/>
        <w:szCs w:val="16"/>
      </w:rPr>
      <w:fldChar w:fldCharType="separate"/>
    </w:r>
    <w:r>
      <w:rPr>
        <w:rFonts w:ascii="Arial" w:hAnsi="Arial" w:cs="Arial"/>
        <w:b/>
        <w:bCs/>
        <w:sz w:val="16"/>
        <w:szCs w:val="16"/>
      </w:rPr>
      <w:t>11</w:t>
    </w:r>
    <w:r w:rsidRPr="00C673F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73A1" w14:textId="77777777" w:rsidR="00032FE9" w:rsidRDefault="00032FE9" w:rsidP="000C2904">
      <w:r>
        <w:separator/>
      </w:r>
    </w:p>
  </w:footnote>
  <w:footnote w:type="continuationSeparator" w:id="0">
    <w:p w14:paraId="218840CB" w14:textId="77777777" w:rsidR="00032FE9" w:rsidRDefault="00032FE9" w:rsidP="000C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AAB"/>
    <w:multiLevelType w:val="hybridMultilevel"/>
    <w:tmpl w:val="01AC71E6"/>
    <w:lvl w:ilvl="0" w:tplc="F2E2801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2023ADF"/>
    <w:multiLevelType w:val="hybridMultilevel"/>
    <w:tmpl w:val="B5CC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D2"/>
    <w:multiLevelType w:val="hybridMultilevel"/>
    <w:tmpl w:val="48344984"/>
    <w:lvl w:ilvl="0" w:tplc="B10810A0">
      <w:numFmt w:val="bullet"/>
      <w:lvlText w:val=""/>
      <w:lvlJc w:val="left"/>
      <w:pPr>
        <w:ind w:left="488" w:firstLine="0"/>
      </w:pPr>
      <w:rPr>
        <w:rFonts w:ascii="Symbol" w:eastAsiaTheme="minorHAnsi" w:hAnsi="Symbol" w:cs="Symbol" w:hint="default"/>
        <w:color w:val="000000"/>
        <w:sz w:val="24"/>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 w15:restartNumberingAfterBreak="0">
    <w:nsid w:val="041123A6"/>
    <w:multiLevelType w:val="multilevel"/>
    <w:tmpl w:val="2ED2A67C"/>
    <w:lvl w:ilvl="0">
      <w:start w:val="1"/>
      <w:numFmt w:val="decimal"/>
      <w:lvlText w:val="%1."/>
      <w:lvlJc w:val="left"/>
      <w:pPr>
        <w:tabs>
          <w:tab w:val="num" w:pos="450"/>
        </w:tabs>
        <w:ind w:left="450" w:hanging="360"/>
      </w:pPr>
    </w:lvl>
    <w:lvl w:ilvl="1">
      <w:start w:val="1"/>
      <w:numFmt w:val="lowerLetter"/>
      <w:lvlText w:val="%2."/>
      <w:lvlJc w:val="left"/>
      <w:pPr>
        <w:ind w:left="1800" w:hanging="360"/>
      </w:pPr>
      <w:rPr>
        <w:rFonts w:hint="default"/>
        <w:sz w:val="24"/>
        <w:szCs w:val="24"/>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9FC2918"/>
    <w:multiLevelType w:val="hybridMultilevel"/>
    <w:tmpl w:val="818EB2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065B72"/>
    <w:multiLevelType w:val="hybridMultilevel"/>
    <w:tmpl w:val="C23E4538"/>
    <w:lvl w:ilvl="0" w:tplc="FFFFFFFF">
      <w:start w:val="1"/>
      <w:numFmt w:val="decimal"/>
      <w:lvlText w:val="%1."/>
      <w:lvlJc w:val="left"/>
      <w:pPr>
        <w:ind w:left="1208" w:hanging="360"/>
      </w:pPr>
      <w:rPr>
        <w:rFonts w:ascii="Arial" w:hAnsi="Arial" w:cs="Arial" w:hint="default"/>
        <w:color w:val="000000"/>
        <w:sz w:val="24"/>
      </w:rPr>
    </w:lvl>
    <w:lvl w:ilvl="1" w:tplc="FFFFFFFF">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6" w15:restartNumberingAfterBreak="0">
    <w:nsid w:val="0D2D2587"/>
    <w:multiLevelType w:val="hybridMultilevel"/>
    <w:tmpl w:val="C166E9C4"/>
    <w:lvl w:ilvl="0" w:tplc="FFFFFFFF">
      <w:start w:val="1"/>
      <w:numFmt w:val="decimal"/>
      <w:lvlText w:val="%1."/>
      <w:lvlJc w:val="left"/>
      <w:pPr>
        <w:ind w:left="1080" w:hanging="360"/>
      </w:pPr>
      <w:rPr>
        <w:rFonts w:ascii="Arial" w:hAnsi="Arial" w:cs="Arial" w:hint="default"/>
        <w:color w:val="000000"/>
        <w:sz w:val="24"/>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7" w15:restartNumberingAfterBreak="0">
    <w:nsid w:val="0FCB1DC9"/>
    <w:multiLevelType w:val="hybridMultilevel"/>
    <w:tmpl w:val="C65AF7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74CB"/>
    <w:multiLevelType w:val="hybridMultilevel"/>
    <w:tmpl w:val="23A869E4"/>
    <w:lvl w:ilvl="0" w:tplc="04090019">
      <w:start w:val="1"/>
      <w:numFmt w:val="lowerLetter"/>
      <w:lvlText w:val="%1."/>
      <w:lvlJc w:val="left"/>
      <w:pPr>
        <w:ind w:left="2208" w:hanging="732"/>
      </w:pPr>
      <w:rPr>
        <w:rFonts w:hint="default"/>
        <w:sz w:val="24"/>
        <w:szCs w:val="24"/>
      </w:rPr>
    </w:lvl>
    <w:lvl w:ilvl="1" w:tplc="04090019">
      <w:start w:val="1"/>
      <w:numFmt w:val="lowerLetter"/>
      <w:lvlText w:val="%2."/>
      <w:lvlJc w:val="left"/>
      <w:pPr>
        <w:ind w:left="2556" w:hanging="360"/>
      </w:pPr>
    </w:lvl>
    <w:lvl w:ilvl="2" w:tplc="0409001B">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9" w15:restartNumberingAfterBreak="0">
    <w:nsid w:val="11F63E3C"/>
    <w:multiLevelType w:val="hybridMultilevel"/>
    <w:tmpl w:val="9BC687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7744A"/>
    <w:multiLevelType w:val="hybridMultilevel"/>
    <w:tmpl w:val="5E3CB1AC"/>
    <w:lvl w:ilvl="0" w:tplc="A8C8990E">
      <w:start w:val="1"/>
      <w:numFmt w:val="lowerRoman"/>
      <w:lvlText w:val="%1."/>
      <w:lvlJc w:val="left"/>
      <w:pPr>
        <w:ind w:left="2887" w:hanging="720"/>
      </w:pPr>
      <w:rPr>
        <w:rFonts w:ascii="Arial" w:hAnsi="Arial" w:cs="Arial" w:hint="default"/>
        <w:color w:val="000000"/>
        <w:sz w:val="24"/>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11" w15:restartNumberingAfterBreak="0">
    <w:nsid w:val="18A7796A"/>
    <w:multiLevelType w:val="hybridMultilevel"/>
    <w:tmpl w:val="5EB49112"/>
    <w:lvl w:ilvl="0" w:tplc="04090005">
      <w:start w:val="1"/>
      <w:numFmt w:val="bullet"/>
      <w:lvlText w:val=""/>
      <w:lvlJc w:val="left"/>
      <w:pPr>
        <w:ind w:left="1208" w:hanging="360"/>
      </w:pPr>
      <w:rPr>
        <w:rFonts w:ascii="Wingdings" w:hAnsi="Wingdings" w:hint="default"/>
      </w:rPr>
    </w:lvl>
    <w:lvl w:ilvl="1" w:tplc="FFFFFFFF" w:tentative="1">
      <w:start w:val="1"/>
      <w:numFmt w:val="bullet"/>
      <w:lvlText w:val="o"/>
      <w:lvlJc w:val="left"/>
      <w:pPr>
        <w:ind w:left="1928" w:hanging="360"/>
      </w:pPr>
      <w:rPr>
        <w:rFonts w:ascii="Courier New" w:hAnsi="Courier New" w:cs="Courier New" w:hint="default"/>
      </w:rPr>
    </w:lvl>
    <w:lvl w:ilvl="2" w:tplc="FFFFFFFF" w:tentative="1">
      <w:start w:val="1"/>
      <w:numFmt w:val="bullet"/>
      <w:lvlText w:val=""/>
      <w:lvlJc w:val="left"/>
      <w:pPr>
        <w:ind w:left="2648" w:hanging="360"/>
      </w:pPr>
      <w:rPr>
        <w:rFonts w:ascii="Wingdings" w:hAnsi="Wingdings" w:hint="default"/>
      </w:rPr>
    </w:lvl>
    <w:lvl w:ilvl="3" w:tplc="FFFFFFFF" w:tentative="1">
      <w:start w:val="1"/>
      <w:numFmt w:val="bullet"/>
      <w:lvlText w:val=""/>
      <w:lvlJc w:val="left"/>
      <w:pPr>
        <w:ind w:left="3368" w:hanging="360"/>
      </w:pPr>
      <w:rPr>
        <w:rFonts w:ascii="Symbol" w:hAnsi="Symbol" w:hint="default"/>
      </w:rPr>
    </w:lvl>
    <w:lvl w:ilvl="4" w:tplc="FFFFFFFF" w:tentative="1">
      <w:start w:val="1"/>
      <w:numFmt w:val="bullet"/>
      <w:lvlText w:val="o"/>
      <w:lvlJc w:val="left"/>
      <w:pPr>
        <w:ind w:left="4088" w:hanging="360"/>
      </w:pPr>
      <w:rPr>
        <w:rFonts w:ascii="Courier New" w:hAnsi="Courier New" w:cs="Courier New" w:hint="default"/>
      </w:rPr>
    </w:lvl>
    <w:lvl w:ilvl="5" w:tplc="FFFFFFFF" w:tentative="1">
      <w:start w:val="1"/>
      <w:numFmt w:val="bullet"/>
      <w:lvlText w:val=""/>
      <w:lvlJc w:val="left"/>
      <w:pPr>
        <w:ind w:left="4808" w:hanging="360"/>
      </w:pPr>
      <w:rPr>
        <w:rFonts w:ascii="Wingdings" w:hAnsi="Wingdings" w:hint="default"/>
      </w:rPr>
    </w:lvl>
    <w:lvl w:ilvl="6" w:tplc="FFFFFFFF" w:tentative="1">
      <w:start w:val="1"/>
      <w:numFmt w:val="bullet"/>
      <w:lvlText w:val=""/>
      <w:lvlJc w:val="left"/>
      <w:pPr>
        <w:ind w:left="5528" w:hanging="360"/>
      </w:pPr>
      <w:rPr>
        <w:rFonts w:ascii="Symbol" w:hAnsi="Symbol" w:hint="default"/>
      </w:rPr>
    </w:lvl>
    <w:lvl w:ilvl="7" w:tplc="FFFFFFFF" w:tentative="1">
      <w:start w:val="1"/>
      <w:numFmt w:val="bullet"/>
      <w:lvlText w:val="o"/>
      <w:lvlJc w:val="left"/>
      <w:pPr>
        <w:ind w:left="6248" w:hanging="360"/>
      </w:pPr>
      <w:rPr>
        <w:rFonts w:ascii="Courier New" w:hAnsi="Courier New" w:cs="Courier New" w:hint="default"/>
      </w:rPr>
    </w:lvl>
    <w:lvl w:ilvl="8" w:tplc="FFFFFFFF" w:tentative="1">
      <w:start w:val="1"/>
      <w:numFmt w:val="bullet"/>
      <w:lvlText w:val=""/>
      <w:lvlJc w:val="left"/>
      <w:pPr>
        <w:ind w:left="6968" w:hanging="360"/>
      </w:pPr>
      <w:rPr>
        <w:rFonts w:ascii="Wingdings" w:hAnsi="Wingdings" w:hint="default"/>
      </w:rPr>
    </w:lvl>
  </w:abstractNum>
  <w:abstractNum w:abstractNumId="12" w15:restartNumberingAfterBreak="0">
    <w:nsid w:val="18D15296"/>
    <w:multiLevelType w:val="hybridMultilevel"/>
    <w:tmpl w:val="045EED30"/>
    <w:lvl w:ilvl="0" w:tplc="7E7CC5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FEC74F8">
      <w:numFmt w:val="bullet"/>
      <w:lvlText w:val="-"/>
      <w:lvlJc w:val="left"/>
      <w:pPr>
        <w:ind w:left="252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28BA"/>
    <w:multiLevelType w:val="hybridMultilevel"/>
    <w:tmpl w:val="AEB6ED1A"/>
    <w:lvl w:ilvl="0" w:tplc="9B30F038">
      <w:start w:val="1"/>
      <w:numFmt w:val="decimal"/>
      <w:lvlText w:val="%1."/>
      <w:lvlJc w:val="left"/>
      <w:pPr>
        <w:ind w:left="1208" w:hanging="360"/>
      </w:pPr>
      <w:rPr>
        <w:rFonts w:ascii="Arial" w:hAnsi="Arial" w:cs="Arial" w:hint="default"/>
        <w:color w:val="000000"/>
        <w:sz w:val="24"/>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4" w15:restartNumberingAfterBreak="0">
    <w:nsid w:val="295441EB"/>
    <w:multiLevelType w:val="hybridMultilevel"/>
    <w:tmpl w:val="4FC6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67C44"/>
    <w:multiLevelType w:val="hybridMultilevel"/>
    <w:tmpl w:val="9F5E8B6A"/>
    <w:lvl w:ilvl="0" w:tplc="FFFFFFFF">
      <w:start w:val="1"/>
      <w:numFmt w:val="lowerRoman"/>
      <w:lvlText w:val="%1."/>
      <w:lvlJc w:val="right"/>
      <w:pPr>
        <w:ind w:left="2160" w:hanging="360"/>
      </w:pPr>
      <w:rPr>
        <w:rFonts w:ascii="Arial" w:hAnsi="Arial" w:cs="Arial" w:hint="default"/>
        <w:sz w:val="24"/>
        <w:szCs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2A6F0F5C"/>
    <w:multiLevelType w:val="hybridMultilevel"/>
    <w:tmpl w:val="E758DCC8"/>
    <w:lvl w:ilvl="0" w:tplc="01380B20">
      <w:start w:val="1"/>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0436C"/>
    <w:multiLevelType w:val="hybridMultilevel"/>
    <w:tmpl w:val="6BC03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CF0F4E"/>
    <w:multiLevelType w:val="hybridMultilevel"/>
    <w:tmpl w:val="AA4E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D43EB"/>
    <w:multiLevelType w:val="hybridMultilevel"/>
    <w:tmpl w:val="03AC1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B778E"/>
    <w:multiLevelType w:val="hybridMultilevel"/>
    <w:tmpl w:val="AD8C5F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D6930"/>
    <w:multiLevelType w:val="hybridMultilevel"/>
    <w:tmpl w:val="974224EC"/>
    <w:lvl w:ilvl="0" w:tplc="5BD8E512">
      <w:start w:val="1"/>
      <w:numFmt w:val="decimal"/>
      <w:lvlText w:val="%1."/>
      <w:lvlJc w:val="left"/>
      <w:pPr>
        <w:ind w:left="1080" w:hanging="360"/>
      </w:pPr>
      <w:rPr>
        <w:rFonts w:ascii="Arial" w:hAnsi="Arial" w:cs="Arial" w:hint="default"/>
        <w:sz w:val="24"/>
        <w:szCs w:val="24"/>
      </w:rPr>
    </w:lvl>
    <w:lvl w:ilvl="1" w:tplc="F0C449C8">
      <w:start w:val="1"/>
      <w:numFmt w:val="lowerLetter"/>
      <w:lvlText w:val="%2."/>
      <w:lvlJc w:val="left"/>
      <w:pPr>
        <w:ind w:left="2160" w:hanging="720"/>
      </w:pPr>
      <w:rPr>
        <w:rFonts w:ascii="Arial" w:hAnsi="Arial" w:cs="Arial" w:hint="default"/>
        <w:color w:val="00000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D719D6"/>
    <w:multiLevelType w:val="hybridMultilevel"/>
    <w:tmpl w:val="C8829F7C"/>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23" w15:restartNumberingAfterBreak="0">
    <w:nsid w:val="42A030F1"/>
    <w:multiLevelType w:val="hybridMultilevel"/>
    <w:tmpl w:val="836A045C"/>
    <w:lvl w:ilvl="0" w:tplc="AFEC74F8">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72065A1"/>
    <w:multiLevelType w:val="hybridMultilevel"/>
    <w:tmpl w:val="2A98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B06B7"/>
    <w:multiLevelType w:val="hybridMultilevel"/>
    <w:tmpl w:val="A05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D01FF"/>
    <w:multiLevelType w:val="hybridMultilevel"/>
    <w:tmpl w:val="6B56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62826"/>
    <w:multiLevelType w:val="hybridMultilevel"/>
    <w:tmpl w:val="D58603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3547AB"/>
    <w:multiLevelType w:val="hybridMultilevel"/>
    <w:tmpl w:val="8722A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F480D"/>
    <w:multiLevelType w:val="hybridMultilevel"/>
    <w:tmpl w:val="C23E4538"/>
    <w:lvl w:ilvl="0" w:tplc="FFFFFFFF">
      <w:start w:val="1"/>
      <w:numFmt w:val="decimal"/>
      <w:lvlText w:val="%1."/>
      <w:lvlJc w:val="left"/>
      <w:pPr>
        <w:ind w:left="1208" w:hanging="360"/>
      </w:pPr>
      <w:rPr>
        <w:rFonts w:ascii="Arial" w:hAnsi="Arial" w:cs="Arial" w:hint="default"/>
        <w:color w:val="000000"/>
        <w:sz w:val="24"/>
      </w:rPr>
    </w:lvl>
    <w:lvl w:ilvl="1" w:tplc="FFFFFFFF">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30" w15:restartNumberingAfterBreak="0">
    <w:nsid w:val="5F480A31"/>
    <w:multiLevelType w:val="hybridMultilevel"/>
    <w:tmpl w:val="D58E24D6"/>
    <w:lvl w:ilvl="0" w:tplc="9DE85CC2">
      <w:start w:val="1"/>
      <w:numFmt w:val="lowerLetter"/>
      <w:lvlText w:val="%1."/>
      <w:lvlJc w:val="left"/>
      <w:pPr>
        <w:ind w:left="1568" w:hanging="360"/>
      </w:pPr>
      <w:rPr>
        <w:rFonts w:ascii="Arial" w:hAnsi="Arial" w:cs="Arial" w:hint="default"/>
        <w:sz w:val="24"/>
        <w:szCs w:val="24"/>
      </w:r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31" w15:restartNumberingAfterBreak="0">
    <w:nsid w:val="61FB1A34"/>
    <w:multiLevelType w:val="hybridMultilevel"/>
    <w:tmpl w:val="C23E4538"/>
    <w:lvl w:ilvl="0" w:tplc="FFFFFFFF">
      <w:start w:val="1"/>
      <w:numFmt w:val="decimal"/>
      <w:lvlText w:val="%1."/>
      <w:lvlJc w:val="left"/>
      <w:pPr>
        <w:ind w:left="1208" w:hanging="360"/>
      </w:pPr>
      <w:rPr>
        <w:rFonts w:ascii="Arial" w:hAnsi="Arial" w:cs="Arial" w:hint="default"/>
        <w:color w:val="000000"/>
        <w:sz w:val="24"/>
      </w:rPr>
    </w:lvl>
    <w:lvl w:ilvl="1" w:tplc="FFFFFFFF">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32" w15:restartNumberingAfterBreak="0">
    <w:nsid w:val="621A3A2F"/>
    <w:multiLevelType w:val="hybridMultilevel"/>
    <w:tmpl w:val="9FEE0E4A"/>
    <w:lvl w:ilvl="0" w:tplc="0409000F">
      <w:start w:val="1"/>
      <w:numFmt w:val="decimal"/>
      <w:lvlText w:val="%1."/>
      <w:lvlJc w:val="left"/>
      <w:pPr>
        <w:ind w:left="1568" w:hanging="360"/>
      </w:p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33" w15:restartNumberingAfterBreak="0">
    <w:nsid w:val="62F75794"/>
    <w:multiLevelType w:val="hybridMultilevel"/>
    <w:tmpl w:val="B8B45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24B98"/>
    <w:multiLevelType w:val="hybridMultilevel"/>
    <w:tmpl w:val="E722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E4A63"/>
    <w:multiLevelType w:val="hybridMultilevel"/>
    <w:tmpl w:val="D3BED1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812795"/>
    <w:multiLevelType w:val="hybridMultilevel"/>
    <w:tmpl w:val="50345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B37E35"/>
    <w:multiLevelType w:val="hybridMultilevel"/>
    <w:tmpl w:val="9F5E8B6A"/>
    <w:lvl w:ilvl="0" w:tplc="057A512A">
      <w:start w:val="1"/>
      <w:numFmt w:val="lowerRoman"/>
      <w:lvlText w:val="%1."/>
      <w:lvlJc w:val="right"/>
      <w:pPr>
        <w:ind w:left="2160" w:hanging="360"/>
      </w:pPr>
      <w:rPr>
        <w:rFonts w:ascii="Arial" w:hAnsi="Arial" w:cs="Arial"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0540612"/>
    <w:multiLevelType w:val="hybridMultilevel"/>
    <w:tmpl w:val="536A902A"/>
    <w:lvl w:ilvl="0" w:tplc="FEACCDD8">
      <w:start w:val="1"/>
      <w:numFmt w:val="decimal"/>
      <w:lvlText w:val="%1."/>
      <w:lvlJc w:val="left"/>
      <w:pPr>
        <w:ind w:left="1208" w:hanging="360"/>
      </w:pPr>
      <w:rPr>
        <w:rFonts w:ascii="Arial" w:hAnsi="Arial" w:cs="Arial" w:hint="default"/>
        <w:color w:val="000000"/>
        <w:sz w:val="24"/>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39" w15:restartNumberingAfterBreak="0">
    <w:nsid w:val="73F96EAC"/>
    <w:multiLevelType w:val="hybridMultilevel"/>
    <w:tmpl w:val="0C4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54E04"/>
    <w:multiLevelType w:val="hybridMultilevel"/>
    <w:tmpl w:val="755604CC"/>
    <w:lvl w:ilvl="0" w:tplc="04090005">
      <w:start w:val="1"/>
      <w:numFmt w:val="bullet"/>
      <w:lvlText w:val=""/>
      <w:lvlJc w:val="left"/>
      <w:pPr>
        <w:ind w:left="1208" w:hanging="360"/>
      </w:pPr>
      <w:rPr>
        <w:rFonts w:ascii="Wingdings" w:hAnsi="Wingdings"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41" w15:restartNumberingAfterBreak="0">
    <w:nsid w:val="76ED2E9F"/>
    <w:multiLevelType w:val="hybridMultilevel"/>
    <w:tmpl w:val="A3F8D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1534B"/>
    <w:multiLevelType w:val="multilevel"/>
    <w:tmpl w:val="BDEA2F50"/>
    <w:lvl w:ilvl="0">
      <w:start w:val="1"/>
      <w:numFmt w:val="decimal"/>
      <w:lvlText w:val="%1."/>
      <w:lvlJc w:val="left"/>
      <w:pPr>
        <w:tabs>
          <w:tab w:val="num" w:pos="450"/>
        </w:tabs>
        <w:ind w:left="450" w:hanging="360"/>
      </w:pPr>
    </w:lvl>
    <w:lvl w:ilvl="1">
      <w:start w:val="1"/>
      <w:numFmt w:val="lowerLetter"/>
      <w:lvlText w:val="%2."/>
      <w:lvlJc w:val="left"/>
      <w:pPr>
        <w:ind w:left="1800" w:hanging="360"/>
      </w:pPr>
      <w:rPr>
        <w:rFonts w:ascii="Arial" w:hAnsi="Arial" w:cs="Arial" w:hint="default"/>
        <w:sz w:val="24"/>
        <w:szCs w:val="24"/>
      </w:rPr>
    </w:lvl>
    <w:lvl w:ilvl="2">
      <w:numFmt w:val="bullet"/>
      <w:lvlText w:val=""/>
      <w:lvlJc w:val="left"/>
      <w:pPr>
        <w:ind w:left="2340" w:firstLine="0"/>
      </w:pPr>
      <w:rPr>
        <w:rFonts w:ascii="Courier New" w:eastAsiaTheme="minorHAnsi" w:hAnsi="Courier New" w:cs="Courier New" w:hint="default"/>
        <w:color w:val="000000"/>
        <w:sz w:val="24"/>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0"/>
  </w:num>
  <w:num w:numId="2">
    <w:abstractNumId w:val="2"/>
  </w:num>
  <w:num w:numId="3">
    <w:abstractNumId w:val="11"/>
  </w:num>
  <w:num w:numId="4">
    <w:abstractNumId w:val="13"/>
  </w:num>
  <w:num w:numId="5">
    <w:abstractNumId w:val="38"/>
  </w:num>
  <w:num w:numId="6">
    <w:abstractNumId w:val="8"/>
  </w:num>
  <w:num w:numId="7">
    <w:abstractNumId w:val="10"/>
  </w:num>
  <w:num w:numId="8">
    <w:abstractNumId w:val="30"/>
  </w:num>
  <w:num w:numId="9">
    <w:abstractNumId w:val="21"/>
  </w:num>
  <w:num w:numId="10">
    <w:abstractNumId w:val="32"/>
  </w:num>
  <w:num w:numId="11">
    <w:abstractNumId w:val="42"/>
  </w:num>
  <w:num w:numId="12">
    <w:abstractNumId w:val="37"/>
  </w:num>
  <w:num w:numId="13">
    <w:abstractNumId w:val="16"/>
  </w:num>
  <w:num w:numId="14">
    <w:abstractNumId w:val="15"/>
  </w:num>
  <w:num w:numId="15">
    <w:abstractNumId w:val="12"/>
  </w:num>
  <w:num w:numId="16">
    <w:abstractNumId w:val="23"/>
  </w:num>
  <w:num w:numId="17">
    <w:abstractNumId w:val="3"/>
  </w:num>
  <w:num w:numId="18">
    <w:abstractNumId w:val="29"/>
  </w:num>
  <w:num w:numId="19">
    <w:abstractNumId w:val="6"/>
  </w:num>
  <w:num w:numId="20">
    <w:abstractNumId w:val="31"/>
  </w:num>
  <w:num w:numId="21">
    <w:abstractNumId w:val="5"/>
  </w:num>
  <w:num w:numId="22">
    <w:abstractNumId w:val="22"/>
  </w:num>
  <w:num w:numId="23">
    <w:abstractNumId w:val="34"/>
  </w:num>
  <w:num w:numId="24">
    <w:abstractNumId w:val="33"/>
  </w:num>
  <w:num w:numId="25">
    <w:abstractNumId w:val="1"/>
  </w:num>
  <w:num w:numId="26">
    <w:abstractNumId w:val="24"/>
  </w:num>
  <w:num w:numId="27">
    <w:abstractNumId w:val="4"/>
  </w:num>
  <w:num w:numId="28">
    <w:abstractNumId w:val="36"/>
  </w:num>
  <w:num w:numId="29">
    <w:abstractNumId w:val="7"/>
  </w:num>
  <w:num w:numId="30">
    <w:abstractNumId w:val="17"/>
  </w:num>
  <w:num w:numId="31">
    <w:abstractNumId w:val="20"/>
  </w:num>
  <w:num w:numId="32">
    <w:abstractNumId w:val="26"/>
  </w:num>
  <w:num w:numId="33">
    <w:abstractNumId w:val="25"/>
  </w:num>
  <w:num w:numId="34">
    <w:abstractNumId w:val="39"/>
  </w:num>
  <w:num w:numId="35">
    <w:abstractNumId w:val="35"/>
  </w:num>
  <w:num w:numId="36">
    <w:abstractNumId w:val="0"/>
  </w:num>
  <w:num w:numId="37">
    <w:abstractNumId w:val="19"/>
  </w:num>
  <w:num w:numId="38">
    <w:abstractNumId w:val="18"/>
  </w:num>
  <w:num w:numId="39">
    <w:abstractNumId w:val="28"/>
  </w:num>
  <w:num w:numId="40">
    <w:abstractNumId w:val="9"/>
  </w:num>
  <w:num w:numId="41">
    <w:abstractNumId w:val="14"/>
  </w:num>
  <w:num w:numId="42">
    <w:abstractNumId w:val="2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36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2C"/>
    <w:rsid w:val="00032FE9"/>
    <w:rsid w:val="00071458"/>
    <w:rsid w:val="00090820"/>
    <w:rsid w:val="000C2904"/>
    <w:rsid w:val="000D414D"/>
    <w:rsid w:val="000D60FA"/>
    <w:rsid w:val="000E44D8"/>
    <w:rsid w:val="000E7E77"/>
    <w:rsid w:val="000F2648"/>
    <w:rsid w:val="00117D8F"/>
    <w:rsid w:val="00140E5B"/>
    <w:rsid w:val="001532A9"/>
    <w:rsid w:val="00176758"/>
    <w:rsid w:val="0018245D"/>
    <w:rsid w:val="001A4E19"/>
    <w:rsid w:val="001A4F54"/>
    <w:rsid w:val="001C72D9"/>
    <w:rsid w:val="002170BC"/>
    <w:rsid w:val="002422E4"/>
    <w:rsid w:val="0024526F"/>
    <w:rsid w:val="00271725"/>
    <w:rsid w:val="002F600D"/>
    <w:rsid w:val="00304726"/>
    <w:rsid w:val="003105DC"/>
    <w:rsid w:val="00330A0B"/>
    <w:rsid w:val="00332012"/>
    <w:rsid w:val="003749CB"/>
    <w:rsid w:val="003767E2"/>
    <w:rsid w:val="00377585"/>
    <w:rsid w:val="003A2BCD"/>
    <w:rsid w:val="003A7121"/>
    <w:rsid w:val="003C24B1"/>
    <w:rsid w:val="003C4A46"/>
    <w:rsid w:val="003E1A65"/>
    <w:rsid w:val="003E75B0"/>
    <w:rsid w:val="003F5AD7"/>
    <w:rsid w:val="00404DB5"/>
    <w:rsid w:val="00404FA2"/>
    <w:rsid w:val="00407396"/>
    <w:rsid w:val="0041488D"/>
    <w:rsid w:val="00427000"/>
    <w:rsid w:val="0044684C"/>
    <w:rsid w:val="0048737A"/>
    <w:rsid w:val="00487942"/>
    <w:rsid w:val="00494BDE"/>
    <w:rsid w:val="00495D8C"/>
    <w:rsid w:val="004A1041"/>
    <w:rsid w:val="004F1CBC"/>
    <w:rsid w:val="00500635"/>
    <w:rsid w:val="005023C8"/>
    <w:rsid w:val="005127B4"/>
    <w:rsid w:val="005145D1"/>
    <w:rsid w:val="00567B4F"/>
    <w:rsid w:val="00587971"/>
    <w:rsid w:val="005A3877"/>
    <w:rsid w:val="005D4B8D"/>
    <w:rsid w:val="005E1173"/>
    <w:rsid w:val="006371E4"/>
    <w:rsid w:val="00652DF1"/>
    <w:rsid w:val="00653BD6"/>
    <w:rsid w:val="006624EE"/>
    <w:rsid w:val="006646C6"/>
    <w:rsid w:val="006A67F0"/>
    <w:rsid w:val="006C17B2"/>
    <w:rsid w:val="006C7AA4"/>
    <w:rsid w:val="006F5960"/>
    <w:rsid w:val="007001AD"/>
    <w:rsid w:val="00702713"/>
    <w:rsid w:val="00715A53"/>
    <w:rsid w:val="0073670C"/>
    <w:rsid w:val="00751D62"/>
    <w:rsid w:val="007637B8"/>
    <w:rsid w:val="007718AD"/>
    <w:rsid w:val="007773A0"/>
    <w:rsid w:val="00783A81"/>
    <w:rsid w:val="00790685"/>
    <w:rsid w:val="007925EF"/>
    <w:rsid w:val="00793464"/>
    <w:rsid w:val="007B1420"/>
    <w:rsid w:val="007C50A8"/>
    <w:rsid w:val="007D2B00"/>
    <w:rsid w:val="007F45F6"/>
    <w:rsid w:val="00830DE0"/>
    <w:rsid w:val="00864607"/>
    <w:rsid w:val="00875FB7"/>
    <w:rsid w:val="00881221"/>
    <w:rsid w:val="00887131"/>
    <w:rsid w:val="008C12CB"/>
    <w:rsid w:val="008D0F13"/>
    <w:rsid w:val="009340DE"/>
    <w:rsid w:val="009504CA"/>
    <w:rsid w:val="00963784"/>
    <w:rsid w:val="0096393D"/>
    <w:rsid w:val="00971CBA"/>
    <w:rsid w:val="0097239B"/>
    <w:rsid w:val="0099380B"/>
    <w:rsid w:val="00995FA4"/>
    <w:rsid w:val="00997902"/>
    <w:rsid w:val="009A1EA0"/>
    <w:rsid w:val="009E3653"/>
    <w:rsid w:val="00A0357D"/>
    <w:rsid w:val="00A13742"/>
    <w:rsid w:val="00A3641B"/>
    <w:rsid w:val="00A42686"/>
    <w:rsid w:val="00A60EB1"/>
    <w:rsid w:val="00A80DE1"/>
    <w:rsid w:val="00A969AB"/>
    <w:rsid w:val="00AA0463"/>
    <w:rsid w:val="00AB1F7D"/>
    <w:rsid w:val="00AC3CD6"/>
    <w:rsid w:val="00AF6616"/>
    <w:rsid w:val="00B059AE"/>
    <w:rsid w:val="00B14FF7"/>
    <w:rsid w:val="00B244B9"/>
    <w:rsid w:val="00B43812"/>
    <w:rsid w:val="00B47EE3"/>
    <w:rsid w:val="00B52BCB"/>
    <w:rsid w:val="00B736AA"/>
    <w:rsid w:val="00B81313"/>
    <w:rsid w:val="00B82D18"/>
    <w:rsid w:val="00BA7614"/>
    <w:rsid w:val="00BB4BF3"/>
    <w:rsid w:val="00BD3AA9"/>
    <w:rsid w:val="00BE5027"/>
    <w:rsid w:val="00BF2CBD"/>
    <w:rsid w:val="00BF60E7"/>
    <w:rsid w:val="00C17F68"/>
    <w:rsid w:val="00C24049"/>
    <w:rsid w:val="00C26999"/>
    <w:rsid w:val="00C30B3B"/>
    <w:rsid w:val="00C33E83"/>
    <w:rsid w:val="00C34379"/>
    <w:rsid w:val="00C673F8"/>
    <w:rsid w:val="00C81C9E"/>
    <w:rsid w:val="00C823AC"/>
    <w:rsid w:val="00C84BE5"/>
    <w:rsid w:val="00C87886"/>
    <w:rsid w:val="00C97861"/>
    <w:rsid w:val="00CA6E01"/>
    <w:rsid w:val="00CC2EFC"/>
    <w:rsid w:val="00CE1D1E"/>
    <w:rsid w:val="00CF6696"/>
    <w:rsid w:val="00D01E02"/>
    <w:rsid w:val="00D0552C"/>
    <w:rsid w:val="00D06962"/>
    <w:rsid w:val="00D10C66"/>
    <w:rsid w:val="00D1290B"/>
    <w:rsid w:val="00D15F7E"/>
    <w:rsid w:val="00D16BA5"/>
    <w:rsid w:val="00D2044F"/>
    <w:rsid w:val="00D22118"/>
    <w:rsid w:val="00D2420A"/>
    <w:rsid w:val="00D3573D"/>
    <w:rsid w:val="00D61145"/>
    <w:rsid w:val="00D641AD"/>
    <w:rsid w:val="00D73346"/>
    <w:rsid w:val="00D77661"/>
    <w:rsid w:val="00D91C2D"/>
    <w:rsid w:val="00D96F20"/>
    <w:rsid w:val="00DA37FD"/>
    <w:rsid w:val="00DA5A46"/>
    <w:rsid w:val="00DD108C"/>
    <w:rsid w:val="00DD7FBE"/>
    <w:rsid w:val="00DE2B73"/>
    <w:rsid w:val="00E05E04"/>
    <w:rsid w:val="00E14807"/>
    <w:rsid w:val="00E6569C"/>
    <w:rsid w:val="00E65FD1"/>
    <w:rsid w:val="00E7496A"/>
    <w:rsid w:val="00E91A6A"/>
    <w:rsid w:val="00EC3940"/>
    <w:rsid w:val="00EE61C7"/>
    <w:rsid w:val="00EE65B5"/>
    <w:rsid w:val="00EF20D1"/>
    <w:rsid w:val="00EF4425"/>
    <w:rsid w:val="00F110A9"/>
    <w:rsid w:val="00F530C5"/>
    <w:rsid w:val="00F84A23"/>
    <w:rsid w:val="00F85B6C"/>
    <w:rsid w:val="00FB56E0"/>
    <w:rsid w:val="00FD6A2B"/>
    <w:rsid w:val="00FE246F"/>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4B8F"/>
  <w15:docId w15:val="{0E49241A-02FF-4614-8B35-4602035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AA0463"/>
    <w:rPr>
      <w:color w:val="0000FF" w:themeColor="hyperlink"/>
      <w:u w:val="single"/>
    </w:rPr>
  </w:style>
  <w:style w:type="character" w:styleId="UnresolvedMention">
    <w:name w:val="Unresolved Mention"/>
    <w:basedOn w:val="DefaultParagraphFont"/>
    <w:uiPriority w:val="99"/>
    <w:semiHidden/>
    <w:unhideWhenUsed/>
    <w:rsid w:val="00AA0463"/>
    <w:rPr>
      <w:color w:val="605E5C"/>
      <w:shd w:val="clear" w:color="auto" w:fill="E1DFDD"/>
    </w:rPr>
  </w:style>
  <w:style w:type="character" w:styleId="CommentReference">
    <w:name w:val="annotation reference"/>
    <w:basedOn w:val="DefaultParagraphFont"/>
    <w:uiPriority w:val="99"/>
    <w:semiHidden/>
    <w:unhideWhenUsed/>
    <w:rsid w:val="00E14807"/>
    <w:rPr>
      <w:sz w:val="16"/>
      <w:szCs w:val="16"/>
    </w:rPr>
  </w:style>
  <w:style w:type="paragraph" w:styleId="CommentText">
    <w:name w:val="annotation text"/>
    <w:basedOn w:val="Normal"/>
    <w:link w:val="CommentTextChar"/>
    <w:uiPriority w:val="99"/>
    <w:semiHidden/>
    <w:unhideWhenUsed/>
    <w:rsid w:val="00E14807"/>
    <w:rPr>
      <w:sz w:val="20"/>
      <w:szCs w:val="20"/>
    </w:rPr>
  </w:style>
  <w:style w:type="character" w:customStyle="1" w:styleId="CommentTextChar">
    <w:name w:val="Comment Text Char"/>
    <w:basedOn w:val="DefaultParagraphFont"/>
    <w:link w:val="CommentText"/>
    <w:uiPriority w:val="99"/>
    <w:semiHidden/>
    <w:rsid w:val="00E14807"/>
    <w:rPr>
      <w:sz w:val="20"/>
      <w:szCs w:val="20"/>
    </w:rPr>
  </w:style>
  <w:style w:type="paragraph" w:styleId="CommentSubject">
    <w:name w:val="annotation subject"/>
    <w:basedOn w:val="CommentText"/>
    <w:next w:val="CommentText"/>
    <w:link w:val="CommentSubjectChar"/>
    <w:uiPriority w:val="99"/>
    <w:semiHidden/>
    <w:unhideWhenUsed/>
    <w:rsid w:val="00E14807"/>
    <w:rPr>
      <w:b/>
      <w:bCs/>
    </w:rPr>
  </w:style>
  <w:style w:type="character" w:customStyle="1" w:styleId="CommentSubjectChar">
    <w:name w:val="Comment Subject Char"/>
    <w:basedOn w:val="CommentTextChar"/>
    <w:link w:val="CommentSubject"/>
    <w:uiPriority w:val="99"/>
    <w:semiHidden/>
    <w:rsid w:val="00E14807"/>
    <w:rPr>
      <w:b/>
      <w:bCs/>
      <w:sz w:val="20"/>
      <w:szCs w:val="20"/>
    </w:rPr>
  </w:style>
  <w:style w:type="paragraph" w:styleId="Header">
    <w:name w:val="header"/>
    <w:basedOn w:val="Normal"/>
    <w:link w:val="HeaderChar"/>
    <w:uiPriority w:val="99"/>
    <w:unhideWhenUsed/>
    <w:rsid w:val="000C2904"/>
    <w:pPr>
      <w:tabs>
        <w:tab w:val="center" w:pos="4680"/>
        <w:tab w:val="right" w:pos="9360"/>
      </w:tabs>
    </w:pPr>
  </w:style>
  <w:style w:type="character" w:customStyle="1" w:styleId="HeaderChar">
    <w:name w:val="Header Char"/>
    <w:basedOn w:val="DefaultParagraphFont"/>
    <w:link w:val="Header"/>
    <w:uiPriority w:val="99"/>
    <w:rsid w:val="000C2904"/>
  </w:style>
  <w:style w:type="paragraph" w:styleId="Footer">
    <w:name w:val="footer"/>
    <w:basedOn w:val="Normal"/>
    <w:link w:val="FooterChar"/>
    <w:uiPriority w:val="99"/>
    <w:unhideWhenUsed/>
    <w:rsid w:val="000C2904"/>
    <w:pPr>
      <w:tabs>
        <w:tab w:val="center" w:pos="4680"/>
        <w:tab w:val="right" w:pos="9360"/>
      </w:tabs>
    </w:pPr>
  </w:style>
  <w:style w:type="character" w:customStyle="1" w:styleId="FooterChar">
    <w:name w:val="Footer Char"/>
    <w:basedOn w:val="DefaultParagraphFont"/>
    <w:link w:val="Footer"/>
    <w:uiPriority w:val="99"/>
    <w:rsid w:val="000C2904"/>
  </w:style>
  <w:style w:type="paragraph" w:styleId="Revision">
    <w:name w:val="Revision"/>
    <w:hidden/>
    <w:uiPriority w:val="99"/>
    <w:semiHidden/>
    <w:rsid w:val="001A4F54"/>
    <w:pPr>
      <w:widowControl/>
    </w:pPr>
  </w:style>
  <w:style w:type="character" w:styleId="PlaceholderText">
    <w:name w:val="Placeholder Text"/>
    <w:basedOn w:val="DefaultParagraphFont"/>
    <w:uiPriority w:val="99"/>
    <w:semiHidden/>
    <w:rsid w:val="00B47EE3"/>
    <w:rPr>
      <w:color w:val="808080"/>
    </w:rPr>
  </w:style>
  <w:style w:type="paragraph" w:styleId="BalloonText">
    <w:name w:val="Balloon Text"/>
    <w:basedOn w:val="Normal"/>
    <w:link w:val="BalloonTextChar"/>
    <w:uiPriority w:val="99"/>
    <w:semiHidden/>
    <w:unhideWhenUsed/>
    <w:rsid w:val="00C67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uduser.org/portal/datasets/il.html" TargetMode="External"/><Relationship Id="rId13" Type="http://schemas.openxmlformats.org/officeDocument/2006/relationships/hyperlink" Target="mailto:purchasing@seattlehousin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urchasing@seattlehousing.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rchasing@seattlehous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urchasing@seattlehousing.org" TargetMode="External"/><Relationship Id="rId4" Type="http://schemas.openxmlformats.org/officeDocument/2006/relationships/webSettings" Target="webSettings.xml"/><Relationship Id="rId9" Type="http://schemas.openxmlformats.org/officeDocument/2006/relationships/hyperlink" Target="mailto:purchsing@seattlehousing.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Philip</dc:creator>
  <cp:lastModifiedBy>Bowwe, Abdusselam</cp:lastModifiedBy>
  <cp:revision>2</cp:revision>
  <cp:lastPrinted>2023-03-08T21:20:00Z</cp:lastPrinted>
  <dcterms:created xsi:type="dcterms:W3CDTF">2023-05-12T18:26:00Z</dcterms:created>
  <dcterms:modified xsi:type="dcterms:W3CDTF">2023-05-12T18:26:00Z</dcterms:modified>
</cp:coreProperties>
</file>