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E3" w:rsidRPr="00153407" w:rsidRDefault="002E58E3">
      <w:pPr>
        <w:pStyle w:val="Title"/>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pStyle w:val="Title"/>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RFP Addendum # </w:t>
      </w:r>
      <w:r w:rsidR="007C0E95">
        <w:rPr>
          <w:rFonts w:ascii="Arial" w:hAnsi="Arial" w:cs="Arial"/>
        </w:rPr>
        <w:t>1</w:t>
      </w: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 xml:space="preserve">Request for </w:t>
      </w:r>
      <w:r w:rsidR="00005676" w:rsidRPr="00153407">
        <w:rPr>
          <w:rFonts w:ascii="Arial" w:hAnsi="Arial" w:cs="Arial"/>
        </w:rPr>
        <w:t>Proposals</w:t>
      </w:r>
      <w:r w:rsidRPr="00153407">
        <w:rPr>
          <w:rFonts w:ascii="Arial" w:hAnsi="Arial" w:cs="Arial"/>
        </w:rPr>
        <w:t xml:space="preserve"> for</w:t>
      </w:r>
    </w:p>
    <w:p w:rsidR="002E58E3" w:rsidRPr="007C0E95" w:rsidRDefault="007C0E95" w:rsidP="005934EA">
      <w:pPr>
        <w:tabs>
          <w:tab w:val="left" w:pos="432"/>
          <w:tab w:val="left" w:pos="864"/>
          <w:tab w:val="left" w:pos="1296"/>
          <w:tab w:val="left" w:pos="1728"/>
          <w:tab w:val="left" w:pos="2160"/>
          <w:tab w:val="left" w:pos="2592"/>
          <w:tab w:val="left" w:pos="3024"/>
        </w:tabs>
        <w:spacing w:before="120" w:after="120"/>
        <w:jc w:val="center"/>
        <w:rPr>
          <w:rFonts w:ascii="Arial" w:hAnsi="Arial" w:cs="Arial"/>
          <w:b/>
        </w:rPr>
      </w:pPr>
      <w:r w:rsidRPr="007C0E95">
        <w:rPr>
          <w:rFonts w:ascii="Arial" w:hAnsi="Arial" w:cs="Arial"/>
          <w:b/>
        </w:rPr>
        <w:t>On-Call Career Development Training and Coaching Services</w:t>
      </w: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(Solicitation #</w:t>
      </w:r>
      <w:r w:rsidR="00005676" w:rsidRPr="00153407">
        <w:rPr>
          <w:rFonts w:ascii="Arial" w:hAnsi="Arial" w:cs="Arial"/>
        </w:rPr>
        <w:t xml:space="preserve"> </w:t>
      </w:r>
      <w:r w:rsidR="007C0E95">
        <w:rPr>
          <w:rFonts w:ascii="Arial" w:hAnsi="Arial" w:cs="Arial"/>
        </w:rPr>
        <w:t>5213</w:t>
      </w:r>
      <w:r w:rsidRPr="00153407">
        <w:rPr>
          <w:rFonts w:ascii="Arial" w:hAnsi="Arial" w:cs="Arial"/>
        </w:rPr>
        <w:t>)</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2E58E3" w:rsidRPr="00153407" w:rsidRDefault="002E58E3">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2E58E3" w:rsidRPr="00153407" w:rsidRDefault="002E58E3">
      <w:pPr>
        <w:pStyle w:val="Heading1"/>
        <w:tabs>
          <w:tab w:val="left" w:pos="432"/>
          <w:tab w:val="left" w:pos="864"/>
          <w:tab w:val="left" w:pos="1296"/>
          <w:tab w:val="left" w:pos="1728"/>
          <w:tab w:val="left" w:pos="2160"/>
          <w:tab w:val="left" w:pos="2592"/>
          <w:tab w:val="left" w:pos="3024"/>
        </w:tabs>
        <w:rPr>
          <w:rFonts w:ascii="Arial" w:hAnsi="Arial" w:cs="Arial"/>
          <w:sz w:val="24"/>
        </w:rPr>
      </w:pPr>
      <w:r w:rsidRPr="00153407">
        <w:rPr>
          <w:rFonts w:ascii="Arial" w:hAnsi="Arial" w:cs="Arial"/>
          <w:sz w:val="24"/>
        </w:rPr>
        <w:t>Date of Addendum #</w:t>
      </w:r>
      <w:r w:rsidR="00005676" w:rsidRPr="00153407">
        <w:rPr>
          <w:rFonts w:ascii="Arial" w:hAnsi="Arial" w:cs="Arial"/>
          <w:sz w:val="24"/>
        </w:rPr>
        <w:t xml:space="preserve"> </w:t>
      </w:r>
      <w:r w:rsidR="007C0E95">
        <w:rPr>
          <w:rFonts w:ascii="Arial" w:hAnsi="Arial" w:cs="Arial"/>
          <w:sz w:val="24"/>
        </w:rPr>
        <w:t>1</w:t>
      </w:r>
      <w:r w:rsidRPr="00153407">
        <w:rPr>
          <w:rFonts w:ascii="Arial" w:hAnsi="Arial" w:cs="Arial"/>
          <w:sz w:val="24"/>
        </w:rPr>
        <w:t xml:space="preserve">:  </w:t>
      </w:r>
      <w:r w:rsidR="007C0E95">
        <w:rPr>
          <w:rFonts w:ascii="Arial" w:hAnsi="Arial" w:cs="Arial"/>
          <w:sz w:val="24"/>
        </w:rPr>
        <w:t>June 7, 2019</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The Request for </w:t>
      </w:r>
      <w:r w:rsidR="00005676" w:rsidRPr="00153407">
        <w:rPr>
          <w:rFonts w:ascii="Arial" w:hAnsi="Arial" w:cs="Arial"/>
        </w:rPr>
        <w:t>Proposals (RFP) for</w:t>
      </w:r>
      <w:r w:rsidRPr="00153407">
        <w:rPr>
          <w:rFonts w:ascii="Arial" w:hAnsi="Arial" w:cs="Arial"/>
        </w:rPr>
        <w:t xml:space="preserve"> the above named project is amended as noted in this Addendum.  This Addendum consists of</w:t>
      </w:r>
      <w:r w:rsidR="00716D2D">
        <w:rPr>
          <w:rFonts w:ascii="Arial" w:hAnsi="Arial" w:cs="Arial"/>
        </w:rPr>
        <w:t xml:space="preserve"> 3 pages.</w:t>
      </w:r>
      <w:bookmarkStart w:id="0" w:name="_GoBack"/>
      <w:bookmarkEnd w:id="0"/>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This Addendum </w:t>
      </w:r>
      <w:r w:rsidR="007C0E95">
        <w:rPr>
          <w:rFonts w:ascii="Arial" w:hAnsi="Arial" w:cs="Arial"/>
        </w:rPr>
        <w:t xml:space="preserve">includes a summary of some of the </w:t>
      </w:r>
      <w:r w:rsidR="00005676" w:rsidRPr="00153407">
        <w:rPr>
          <w:rFonts w:ascii="Arial" w:hAnsi="Arial" w:cs="Arial"/>
        </w:rPr>
        <w:t xml:space="preserve">questions </w:t>
      </w:r>
      <w:r w:rsidR="007C0E95">
        <w:rPr>
          <w:rFonts w:ascii="Arial" w:hAnsi="Arial" w:cs="Arial"/>
        </w:rPr>
        <w:t>asked at the Pre-submittal meeting</w:t>
      </w:r>
      <w:r w:rsidR="00005676" w:rsidRPr="00153407">
        <w:rPr>
          <w:rFonts w:ascii="Arial" w:hAnsi="Arial" w:cs="Arial"/>
        </w:rPr>
        <w:t xml:space="preserve"> and SHA’</w:t>
      </w:r>
      <w:r w:rsidR="00F71A1B" w:rsidRPr="00153407">
        <w:rPr>
          <w:rFonts w:ascii="Arial" w:hAnsi="Arial" w:cs="Arial"/>
        </w:rPr>
        <w:t xml:space="preserve">s responses (see Item </w:t>
      </w:r>
      <w:r w:rsidR="007C0E95">
        <w:rPr>
          <w:rFonts w:ascii="Arial" w:hAnsi="Arial" w:cs="Arial"/>
        </w:rPr>
        <w:t>1</w:t>
      </w:r>
      <w:r w:rsidR="00F71A1B" w:rsidRPr="00153407">
        <w:rPr>
          <w:rFonts w:ascii="Arial" w:hAnsi="Arial" w:cs="Arial"/>
        </w:rPr>
        <w:t xml:space="preserve"> below),</w:t>
      </w:r>
      <w:r w:rsidRPr="00153407">
        <w:rPr>
          <w:rFonts w:ascii="Arial" w:hAnsi="Arial" w:cs="Arial"/>
        </w:rPr>
        <w:t xml:space="preserve"> and </w:t>
      </w:r>
      <w:r w:rsidR="007C0E95">
        <w:rPr>
          <w:rFonts w:ascii="Arial" w:hAnsi="Arial" w:cs="Arial"/>
        </w:rPr>
        <w:t>the</w:t>
      </w:r>
      <w:r w:rsidR="00AE76A5">
        <w:rPr>
          <w:rFonts w:ascii="Arial" w:hAnsi="Arial" w:cs="Arial"/>
        </w:rPr>
        <w:t xml:space="preserve"> Pre-submittal meeting</w:t>
      </w:r>
      <w:r w:rsidR="007C0E95">
        <w:rPr>
          <w:rFonts w:ascii="Arial" w:hAnsi="Arial" w:cs="Arial"/>
        </w:rPr>
        <w:t xml:space="preserve"> attendance list for that meeting </w:t>
      </w:r>
      <w:r w:rsidR="00AE76A5">
        <w:rPr>
          <w:rFonts w:ascii="Arial" w:hAnsi="Arial" w:cs="Arial"/>
        </w:rPr>
        <w:t xml:space="preserve">is </w:t>
      </w:r>
      <w:r w:rsidR="007C0E95">
        <w:rPr>
          <w:rFonts w:ascii="Arial" w:hAnsi="Arial" w:cs="Arial"/>
        </w:rPr>
        <w:t>attached for your use</w:t>
      </w:r>
      <w:r w:rsidRPr="00153407">
        <w:rPr>
          <w:rFonts w:ascii="Arial" w:hAnsi="Arial" w:cs="Arial"/>
        </w:rPr>
        <w:t>.</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7C0E95" w:rsidRDefault="002E58E3" w:rsidP="005375A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b/>
        </w:rPr>
        <w:t>Item 1</w:t>
      </w:r>
      <w:r w:rsidRPr="00153407">
        <w:rPr>
          <w:rFonts w:ascii="Arial" w:hAnsi="Arial" w:cs="Arial"/>
        </w:rPr>
        <w:t>.</w:t>
      </w:r>
      <w:r w:rsidRPr="00153407">
        <w:rPr>
          <w:rFonts w:ascii="Arial" w:hAnsi="Arial" w:cs="Arial"/>
        </w:rPr>
        <w:tab/>
      </w:r>
      <w:r w:rsidR="007C0E95">
        <w:rPr>
          <w:rFonts w:ascii="Arial" w:hAnsi="Arial" w:cs="Arial"/>
        </w:rPr>
        <w:t>No written questions were received.  The following are Questions</w:t>
      </w:r>
      <w:r w:rsidR="005245EA">
        <w:rPr>
          <w:rFonts w:ascii="Arial" w:hAnsi="Arial" w:cs="Arial"/>
        </w:rPr>
        <w:t>,</w:t>
      </w:r>
      <w:r w:rsidR="007C0E95">
        <w:rPr>
          <w:rFonts w:ascii="Arial" w:hAnsi="Arial" w:cs="Arial"/>
        </w:rPr>
        <w:t xml:space="preserve"> as best I remember them, </w:t>
      </w:r>
      <w:r w:rsidR="005245EA">
        <w:rPr>
          <w:rFonts w:ascii="Arial" w:hAnsi="Arial" w:cs="Arial"/>
        </w:rPr>
        <w:t xml:space="preserve">from the Pre-submittal meeting, </w:t>
      </w:r>
      <w:r w:rsidR="00AE76A5">
        <w:rPr>
          <w:rFonts w:ascii="Arial" w:hAnsi="Arial" w:cs="Arial"/>
        </w:rPr>
        <w:t>together with</w:t>
      </w:r>
      <w:r w:rsidR="007C0E95">
        <w:rPr>
          <w:rFonts w:ascii="Arial" w:hAnsi="Arial" w:cs="Arial"/>
        </w:rPr>
        <w:t xml:space="preserve"> SHA’s responses:</w:t>
      </w:r>
    </w:p>
    <w:p w:rsidR="007C0E95" w:rsidRDefault="007C0E95">
      <w:pPr>
        <w:pStyle w:val="NormalWeb"/>
        <w:tabs>
          <w:tab w:val="left" w:pos="432"/>
          <w:tab w:val="left" w:pos="864"/>
          <w:tab w:val="left" w:pos="1296"/>
          <w:tab w:val="left" w:pos="1728"/>
          <w:tab w:val="left" w:pos="2160"/>
          <w:tab w:val="left" w:pos="2592"/>
          <w:tab w:val="left" w:pos="3024"/>
        </w:tabs>
        <w:spacing w:before="0" w:beforeAutospacing="0" w:after="0" w:afterAutospacing="0"/>
        <w:ind w:left="864" w:hanging="864"/>
        <w:rPr>
          <w:rFonts w:ascii="Arial" w:hAnsi="Arial" w:cs="Arial"/>
        </w:rPr>
      </w:pPr>
    </w:p>
    <w:p w:rsidR="007C0E95" w:rsidRPr="007C0E95" w:rsidRDefault="007C0E95" w:rsidP="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Question 1.</w:t>
      </w:r>
      <w:r w:rsidR="005245EA">
        <w:rPr>
          <w:rFonts w:ascii="Arial" w:hAnsi="Arial" w:cs="Arial"/>
        </w:rPr>
        <w:t xml:space="preserve">  If we plan on submitting for more than one category of these services, do we have to submit separate Proposals for each </w:t>
      </w:r>
      <w:r w:rsidR="005375A5">
        <w:rPr>
          <w:rFonts w:ascii="Arial" w:hAnsi="Arial" w:cs="Arial"/>
        </w:rPr>
        <w:t>category?</w:t>
      </w:r>
    </w:p>
    <w:p w:rsidR="007C0E95" w:rsidRPr="005245EA" w:rsidRDefault="007C0E95" w:rsidP="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2E58E3" w:rsidRDefault="005245EA" w:rsidP="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Response.</w:t>
      </w:r>
      <w:r>
        <w:rPr>
          <w:rFonts w:ascii="Arial" w:hAnsi="Arial" w:cs="Arial"/>
        </w:rPr>
        <w:t xml:space="preserve">  Yes, each category will be evaluated separately.</w:t>
      </w:r>
    </w:p>
    <w:p w:rsidR="005245EA" w:rsidRPr="005245EA" w:rsidRDefault="005245EA" w:rsidP="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44"/>
          <w:szCs w:val="44"/>
        </w:rPr>
      </w:pPr>
    </w:p>
    <w:p w:rsidR="005245EA" w:rsidRDefault="005245EA" w:rsidP="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Question 2.</w:t>
      </w:r>
      <w:r>
        <w:rPr>
          <w:rFonts w:ascii="Arial" w:hAnsi="Arial" w:cs="Arial"/>
        </w:rPr>
        <w:t xml:space="preserve">  You say that the forms required only have to be in the one original Proposal and not in the copies.  Does that mean that we don’t have to include them in every category?</w:t>
      </w:r>
    </w:p>
    <w:p w:rsidR="005245EA" w:rsidRPr="005245EA" w:rsidRDefault="005245EA" w:rsidP="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5245EA" w:rsidRPr="005245EA" w:rsidRDefault="005245EA" w:rsidP="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Response.</w:t>
      </w:r>
      <w:r>
        <w:rPr>
          <w:rFonts w:ascii="Arial" w:hAnsi="Arial" w:cs="Arial"/>
        </w:rPr>
        <w:t xml:space="preserve">  It would be best if you included them in each category’s one original; however, it won’t be counted against you if you only submit them on one category.  </w:t>
      </w:r>
    </w:p>
    <w:p w:rsidR="002E58E3" w:rsidRPr="005245EA" w:rsidRDefault="002E58E3" w:rsidP="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44"/>
          <w:szCs w:val="44"/>
        </w:rPr>
      </w:pPr>
    </w:p>
    <w:p w:rsidR="002E58E3" w:rsidRDefault="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Question 3.</w:t>
      </w:r>
      <w:r>
        <w:rPr>
          <w:rFonts w:ascii="Arial" w:hAnsi="Arial" w:cs="Arial"/>
        </w:rPr>
        <w:t xml:space="preserve">  Is this RFP in response to your current contract</w:t>
      </w:r>
      <w:r w:rsidR="00350EC3">
        <w:rPr>
          <w:rFonts w:ascii="Arial" w:hAnsi="Arial" w:cs="Arial"/>
        </w:rPr>
        <w:t>s</w:t>
      </w:r>
      <w:r>
        <w:rPr>
          <w:rFonts w:ascii="Arial" w:hAnsi="Arial" w:cs="Arial"/>
        </w:rPr>
        <w:t xml:space="preserve"> expiring?</w:t>
      </w:r>
    </w:p>
    <w:p w:rsidR="005245EA" w:rsidRPr="005245EA" w:rsidRDefault="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5245EA" w:rsidRPr="005245EA" w:rsidRDefault="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Response.</w:t>
      </w:r>
      <w:r>
        <w:rPr>
          <w:rFonts w:ascii="Arial" w:hAnsi="Arial" w:cs="Arial"/>
        </w:rPr>
        <w:t xml:space="preserve">  Yes.</w:t>
      </w:r>
    </w:p>
    <w:p w:rsidR="005245EA" w:rsidRPr="005245EA" w:rsidRDefault="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44"/>
          <w:szCs w:val="44"/>
        </w:rPr>
      </w:pPr>
    </w:p>
    <w:p w:rsidR="005245EA" w:rsidRDefault="005245EA">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Question 4.</w:t>
      </w:r>
      <w:r>
        <w:rPr>
          <w:rFonts w:ascii="Arial" w:hAnsi="Arial" w:cs="Arial"/>
        </w:rPr>
        <w:t xml:space="preserve">  </w:t>
      </w:r>
      <w:r w:rsidR="00350EC3">
        <w:rPr>
          <w:rFonts w:ascii="Arial" w:hAnsi="Arial" w:cs="Arial"/>
        </w:rPr>
        <w:t>Who is/are your current contractors?</w:t>
      </w: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Response.</w:t>
      </w:r>
      <w:r>
        <w:rPr>
          <w:rFonts w:ascii="Arial" w:hAnsi="Arial" w:cs="Arial"/>
        </w:rPr>
        <w:t xml:space="preserve">  </w:t>
      </w:r>
      <w:r w:rsidR="00D85C08">
        <w:rPr>
          <w:rFonts w:ascii="Arial" w:hAnsi="Arial" w:cs="Arial"/>
        </w:rPr>
        <w:t>Crux, Be Possible and Baker Consulting.</w:t>
      </w: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44"/>
          <w:szCs w:val="44"/>
        </w:rPr>
      </w:pPr>
    </w:p>
    <w:p w:rsid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Question 5.</w:t>
      </w:r>
      <w:r>
        <w:rPr>
          <w:rFonts w:ascii="Arial" w:hAnsi="Arial" w:cs="Arial"/>
        </w:rPr>
        <w:t xml:space="preserve">  Is there a dollar limit for these Contracts?</w:t>
      </w: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Response.</w:t>
      </w:r>
      <w:r>
        <w:rPr>
          <w:rFonts w:ascii="Arial" w:hAnsi="Arial" w:cs="Arial"/>
        </w:rPr>
        <w:t xml:space="preserve">  No.  Since this is an RFP rather than an Informal Solicitation, there is no dollar limit.</w:t>
      </w: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44"/>
          <w:szCs w:val="44"/>
        </w:rPr>
      </w:pPr>
    </w:p>
    <w:p w:rsid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lastRenderedPageBreak/>
        <w:t>Question 6.</w:t>
      </w:r>
      <w:r>
        <w:rPr>
          <w:rFonts w:ascii="Arial" w:hAnsi="Arial" w:cs="Arial"/>
        </w:rPr>
        <w:t xml:space="preserve">  I understand that you could select different firms for the different categories, but will there be more than one firm selected for each category?  Will this be a Roster?</w:t>
      </w: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Response.</w:t>
      </w:r>
      <w:r>
        <w:rPr>
          <w:rFonts w:ascii="Arial" w:hAnsi="Arial" w:cs="Arial"/>
        </w:rPr>
        <w:t xml:space="preserve">  It is a possibility.  </w:t>
      </w: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44"/>
          <w:szCs w:val="44"/>
        </w:rPr>
      </w:pPr>
    </w:p>
    <w:p w:rsid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Question 7.</w:t>
      </w:r>
      <w:r>
        <w:rPr>
          <w:rFonts w:ascii="Arial" w:hAnsi="Arial" w:cs="Arial"/>
        </w:rPr>
        <w:t xml:space="preserve">  Will SHA accept electronic training rather than in-person training?</w:t>
      </w: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b/>
          <w:u w:val="single"/>
        </w:rPr>
        <w:t>Response.</w:t>
      </w:r>
      <w:r>
        <w:rPr>
          <w:rFonts w:ascii="Arial" w:hAnsi="Arial" w:cs="Arial"/>
        </w:rPr>
        <w:t xml:space="preserve">  No.</w:t>
      </w:r>
    </w:p>
    <w:p w:rsidR="00350EC3" w:rsidRPr="00350EC3" w:rsidRDefault="00350EC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44"/>
          <w:szCs w:val="44"/>
        </w:rPr>
      </w:pPr>
    </w:p>
    <w:p w:rsidR="00AE76A5" w:rsidRPr="00AE76A5" w:rsidRDefault="00AE76A5" w:rsidP="00AE76A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44"/>
          <w:szCs w:val="44"/>
        </w:rPr>
      </w:pPr>
    </w:p>
    <w:p w:rsidR="005375A5" w:rsidRDefault="005375A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rPr>
        <w:t>I also reminded the attendees that the “SHA Inclusion Plan Form” (Exhibit A to the RFP) must be submitted or your Proposal won’t be included in the evaluation process.</w:t>
      </w:r>
    </w:p>
    <w:p w:rsidR="005375A5" w:rsidRDefault="005375A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AE76A5" w:rsidRDefault="00AE76A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rPr>
        <w:t>See the Pre-submittal sign-in sheet attached hereto.</w:t>
      </w:r>
    </w:p>
    <w:p w:rsidR="00AE76A5" w:rsidRDefault="00AE76A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5375A5" w:rsidRPr="00AE76A5" w:rsidRDefault="005375A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5375A5" w:rsidRDefault="005375A5" w:rsidP="005375A5">
      <w:pPr>
        <w:pStyle w:val="NormalWeb"/>
        <w:tabs>
          <w:tab w:val="left" w:pos="432"/>
          <w:tab w:val="left" w:pos="864"/>
          <w:tab w:val="left" w:pos="1296"/>
          <w:tab w:val="left" w:pos="1728"/>
          <w:tab w:val="left" w:pos="2160"/>
          <w:tab w:val="left" w:pos="2592"/>
          <w:tab w:val="left" w:pos="3024"/>
        </w:tabs>
        <w:spacing w:before="0" w:beforeAutospacing="0" w:after="0" w:afterAutospacing="0"/>
        <w:ind w:left="864" w:hanging="864"/>
        <w:jc w:val="center"/>
        <w:rPr>
          <w:rFonts w:ascii="Arial" w:hAnsi="Arial" w:cs="Arial"/>
          <w:b/>
          <w:u w:val="single"/>
        </w:rPr>
      </w:pPr>
      <w:r w:rsidRPr="005375A5">
        <w:rPr>
          <w:rFonts w:ascii="Arial" w:hAnsi="Arial" w:cs="Arial"/>
          <w:b/>
          <w:u w:val="single"/>
        </w:rPr>
        <w:t>As a reminder, t</w:t>
      </w:r>
      <w:r w:rsidR="002E58E3" w:rsidRPr="005375A5">
        <w:rPr>
          <w:rFonts w:ascii="Arial" w:hAnsi="Arial" w:cs="Arial"/>
          <w:b/>
          <w:u w:val="single"/>
        </w:rPr>
        <w:t xml:space="preserve">he Due Date for </w:t>
      </w:r>
      <w:r w:rsidRPr="005375A5">
        <w:rPr>
          <w:rFonts w:ascii="Arial" w:hAnsi="Arial" w:cs="Arial"/>
          <w:b/>
          <w:u w:val="single"/>
        </w:rPr>
        <w:t xml:space="preserve">submitting your Proposals </w:t>
      </w:r>
      <w:r w:rsidR="002E58E3" w:rsidRPr="005375A5">
        <w:rPr>
          <w:rFonts w:ascii="Arial" w:hAnsi="Arial" w:cs="Arial"/>
          <w:b/>
          <w:u w:val="single"/>
        </w:rPr>
        <w:t>is</w:t>
      </w:r>
    </w:p>
    <w:p w:rsidR="002E58E3" w:rsidRPr="005375A5" w:rsidRDefault="005375A5" w:rsidP="005375A5">
      <w:pPr>
        <w:pStyle w:val="NormalWeb"/>
        <w:tabs>
          <w:tab w:val="left" w:pos="432"/>
          <w:tab w:val="left" w:pos="864"/>
          <w:tab w:val="left" w:pos="1296"/>
          <w:tab w:val="left" w:pos="1728"/>
          <w:tab w:val="left" w:pos="2160"/>
          <w:tab w:val="left" w:pos="2592"/>
          <w:tab w:val="left" w:pos="3024"/>
        </w:tabs>
        <w:spacing w:before="0" w:beforeAutospacing="0" w:after="0" w:afterAutospacing="0"/>
        <w:ind w:left="864" w:hanging="864"/>
        <w:jc w:val="center"/>
        <w:rPr>
          <w:rFonts w:ascii="Arial" w:hAnsi="Arial" w:cs="Arial"/>
          <w:b/>
          <w:u w:val="single"/>
        </w:rPr>
      </w:pPr>
      <w:r w:rsidRPr="005375A5">
        <w:rPr>
          <w:rFonts w:ascii="Arial" w:hAnsi="Arial" w:cs="Arial"/>
          <w:b/>
          <w:u w:val="single"/>
        </w:rPr>
        <w:t>2:00 p.m. on Monday, June 17, 2019.</w:t>
      </w:r>
      <w:r w:rsidR="002E58E3" w:rsidRPr="005375A5">
        <w:rPr>
          <w:rFonts w:ascii="Arial" w:hAnsi="Arial" w:cs="Arial"/>
          <w:b/>
          <w:u w:val="single"/>
        </w:rPr>
        <w:t>.</w:t>
      </w:r>
    </w:p>
    <w:p w:rsidR="002E58E3" w:rsidRPr="00153407" w:rsidRDefault="002E58E3">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Default="002E58E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 xml:space="preserve">END OF RFP ADDENDUM # </w:t>
      </w:r>
      <w:r w:rsidR="005375A5">
        <w:rPr>
          <w:rFonts w:ascii="Arial" w:hAnsi="Arial" w:cs="Arial"/>
        </w:rPr>
        <w:t>1</w:t>
      </w:r>
    </w:p>
    <w:p w:rsidR="00F667D5" w:rsidRDefault="00F667D5" w:rsidP="00760034">
      <w:pPr>
        <w:tabs>
          <w:tab w:val="left" w:pos="432"/>
          <w:tab w:val="left" w:pos="864"/>
          <w:tab w:val="left" w:pos="1296"/>
          <w:tab w:val="left" w:pos="1728"/>
          <w:tab w:val="left" w:pos="2160"/>
          <w:tab w:val="left" w:pos="2592"/>
          <w:tab w:val="left" w:pos="3024"/>
        </w:tabs>
        <w:jc w:val="both"/>
        <w:rPr>
          <w:rFonts w:ascii="Arial" w:hAnsi="Arial" w:cs="Arial"/>
        </w:rPr>
      </w:pPr>
    </w:p>
    <w:p w:rsidR="00F667D5" w:rsidRDefault="00F667D5" w:rsidP="00F667D5">
      <w:pPr>
        <w:tabs>
          <w:tab w:val="left" w:pos="432"/>
          <w:tab w:val="left" w:pos="864"/>
          <w:tab w:val="left" w:pos="1296"/>
          <w:tab w:val="left" w:pos="1728"/>
          <w:tab w:val="left" w:pos="2160"/>
          <w:tab w:val="left" w:pos="2592"/>
          <w:tab w:val="left" w:pos="3024"/>
        </w:tabs>
        <w:jc w:val="both"/>
        <w:rPr>
          <w:rFonts w:ascii="Arial" w:hAnsi="Arial" w:cs="Arial"/>
        </w:rPr>
        <w:sectPr w:rsidR="00F667D5">
          <w:pgSz w:w="12240" w:h="15840"/>
          <w:pgMar w:top="720" w:right="1440" w:bottom="1152"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0"/>
      </w:tblGrid>
      <w:tr w:rsidR="00DE47E8" w:rsidRPr="00DE47E8" w:rsidTr="0097134B">
        <w:tc>
          <w:tcPr>
            <w:tcW w:w="14616" w:type="dxa"/>
            <w:tcBorders>
              <w:top w:val="nil"/>
              <w:left w:val="nil"/>
              <w:bottom w:val="nil"/>
              <w:right w:val="nil"/>
            </w:tcBorders>
            <w:shd w:val="clear" w:color="auto" w:fill="auto"/>
          </w:tcPr>
          <w:p w:rsidR="00DE47E8" w:rsidRPr="00DE47E8" w:rsidRDefault="00DE47E8" w:rsidP="00DE47E8">
            <w:pPr>
              <w:keepNext/>
              <w:spacing w:before="240" w:after="60"/>
              <w:jc w:val="center"/>
              <w:outlineLvl w:val="1"/>
              <w:rPr>
                <w:rFonts w:asciiTheme="majorHAnsi" w:eastAsiaTheme="majorEastAsia" w:hAnsiTheme="majorHAnsi" w:cstheme="majorBidi"/>
                <w:b/>
                <w:bCs/>
                <w:iCs/>
                <w:snapToGrid w:val="0"/>
                <w:sz w:val="28"/>
                <w:szCs w:val="28"/>
              </w:rPr>
            </w:pPr>
            <w:r w:rsidRPr="00DE47E8">
              <w:rPr>
                <w:rFonts w:asciiTheme="majorHAnsi" w:eastAsiaTheme="majorEastAsia" w:hAnsiTheme="majorHAnsi" w:cstheme="majorBidi"/>
                <w:b/>
                <w:bCs/>
                <w:iCs/>
                <w:snapToGrid w:val="0"/>
                <w:sz w:val="28"/>
                <w:szCs w:val="28"/>
              </w:rPr>
              <w:lastRenderedPageBreak/>
              <w:t>Pre-</w:t>
            </w:r>
            <w:r w:rsidRPr="00DE47E8">
              <w:rPr>
                <w:rFonts w:asciiTheme="majorHAnsi" w:eastAsiaTheme="majorEastAsia" w:hAnsiTheme="majorHAnsi" w:cstheme="majorBidi"/>
                <w:b/>
                <w:bCs/>
                <w:iCs/>
                <w:sz w:val="28"/>
                <w:szCs w:val="28"/>
              </w:rPr>
              <w:t>Submittal Meeting Sign-In Sheet</w:t>
            </w:r>
          </w:p>
          <w:p w:rsidR="00DE47E8" w:rsidRPr="00DE47E8" w:rsidRDefault="00DE47E8" w:rsidP="00DE47E8">
            <w:pPr>
              <w:rPr>
                <w:b/>
                <w:snapToGrid w:val="0"/>
                <w:sz w:val="16"/>
              </w:rPr>
            </w:pPr>
          </w:p>
          <w:p w:rsidR="00DE47E8" w:rsidRPr="00DE47E8" w:rsidRDefault="00DE47E8" w:rsidP="00DE47E8">
            <w:pPr>
              <w:jc w:val="center"/>
              <w:rPr>
                <w:b/>
                <w:snapToGrid w:val="0"/>
                <w:sz w:val="16"/>
              </w:rPr>
            </w:pPr>
            <w:r w:rsidRPr="00DE47E8">
              <w:rPr>
                <w:rFonts w:ascii="Arial" w:hAnsi="Arial" w:cs="Arial"/>
                <w:b/>
                <w:u w:val="single"/>
              </w:rPr>
              <w:t>On-Call Leadership and Career Development Training and Coaching Services</w:t>
            </w:r>
            <w:r w:rsidRPr="00DE47E8">
              <w:rPr>
                <w:b/>
                <w:snapToGrid w:val="0"/>
                <w:sz w:val="16"/>
              </w:rPr>
              <w:t xml:space="preserve">   (</w:t>
            </w:r>
            <w:r w:rsidRPr="00DE47E8">
              <w:rPr>
                <w:b/>
                <w:snapToGrid w:val="0"/>
              </w:rPr>
              <w:t># 5213</w:t>
            </w:r>
            <w:r w:rsidRPr="00DE47E8">
              <w:rPr>
                <w:b/>
                <w:snapToGrid w:val="0"/>
                <w:sz w:val="16"/>
              </w:rPr>
              <w:t>)</w:t>
            </w:r>
          </w:p>
          <w:p w:rsidR="00DE47E8" w:rsidRPr="00DE47E8" w:rsidRDefault="00DE47E8" w:rsidP="00DE47E8">
            <w:pPr>
              <w:jc w:val="center"/>
              <w:rPr>
                <w:b/>
              </w:rPr>
            </w:pPr>
            <w:r w:rsidRPr="00DE47E8">
              <w:rPr>
                <w:b/>
              </w:rPr>
              <w:t>Monday, June 3, 2019 at 1:00 p.m.</w:t>
            </w:r>
          </w:p>
          <w:p w:rsidR="00DE47E8" w:rsidRPr="00DE47E8" w:rsidRDefault="00DE47E8" w:rsidP="00DE47E8">
            <w:pPr>
              <w:jc w:val="center"/>
            </w:pPr>
          </w:p>
        </w:tc>
      </w:tr>
      <w:tr w:rsidR="00DE47E8" w:rsidRPr="00DE47E8" w:rsidTr="0097134B">
        <w:trPr>
          <w:trHeight w:val="432"/>
        </w:trPr>
        <w:tc>
          <w:tcPr>
            <w:tcW w:w="14616" w:type="dxa"/>
            <w:tcBorders>
              <w:top w:val="nil"/>
              <w:left w:val="nil"/>
              <w:bottom w:val="nil"/>
              <w:right w:val="nil"/>
            </w:tcBorders>
            <w:shd w:val="clear" w:color="auto" w:fill="auto"/>
            <w:vAlign w:val="center"/>
          </w:tcPr>
          <w:p w:rsidR="00DE47E8" w:rsidRPr="00DE47E8" w:rsidRDefault="00DE47E8" w:rsidP="00DE47E8">
            <w:pPr>
              <w:rPr>
                <w:b/>
              </w:rPr>
            </w:pPr>
          </w:p>
        </w:tc>
      </w:tr>
    </w:tbl>
    <w:p w:rsidR="00DE47E8" w:rsidRPr="00DE47E8" w:rsidRDefault="00DE47E8" w:rsidP="00DE4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3148"/>
        <w:gridCol w:w="2751"/>
        <w:gridCol w:w="2132"/>
        <w:gridCol w:w="3909"/>
      </w:tblGrid>
      <w:tr w:rsidR="00DE47E8" w:rsidRPr="00DE47E8" w:rsidTr="0097134B">
        <w:tc>
          <w:tcPr>
            <w:tcW w:w="2538" w:type="dxa"/>
            <w:shd w:val="clear" w:color="auto" w:fill="E0E0E0"/>
            <w:vAlign w:val="center"/>
          </w:tcPr>
          <w:p w:rsidR="00DE47E8" w:rsidRPr="00DE47E8" w:rsidRDefault="00DE47E8" w:rsidP="00DE47E8">
            <w:pPr>
              <w:jc w:val="center"/>
              <w:rPr>
                <w:b/>
              </w:rPr>
            </w:pPr>
            <w:r w:rsidRPr="00DE47E8">
              <w:rPr>
                <w:b/>
              </w:rPr>
              <w:t>Name of Firm/Agency</w:t>
            </w:r>
          </w:p>
        </w:tc>
        <w:tc>
          <w:tcPr>
            <w:tcW w:w="3308" w:type="dxa"/>
            <w:shd w:val="clear" w:color="auto" w:fill="E0E0E0"/>
            <w:vAlign w:val="center"/>
          </w:tcPr>
          <w:p w:rsidR="00DE47E8" w:rsidRPr="00DE47E8" w:rsidRDefault="00DE47E8" w:rsidP="00DE47E8">
            <w:pPr>
              <w:jc w:val="center"/>
              <w:rPr>
                <w:b/>
              </w:rPr>
            </w:pPr>
            <w:r w:rsidRPr="00DE47E8">
              <w:rPr>
                <w:b/>
              </w:rPr>
              <w:t>Name of Representative</w:t>
            </w:r>
          </w:p>
        </w:tc>
        <w:tc>
          <w:tcPr>
            <w:tcW w:w="2923" w:type="dxa"/>
            <w:shd w:val="clear" w:color="auto" w:fill="E0E0E0"/>
            <w:vAlign w:val="center"/>
          </w:tcPr>
          <w:p w:rsidR="00DE47E8" w:rsidRPr="00DE47E8" w:rsidRDefault="00DE47E8" w:rsidP="00DE47E8">
            <w:pPr>
              <w:jc w:val="center"/>
              <w:rPr>
                <w:b/>
              </w:rPr>
            </w:pPr>
            <w:r w:rsidRPr="00DE47E8">
              <w:rPr>
                <w:b/>
              </w:rPr>
              <w:t>Address, City, State, Zip</w:t>
            </w:r>
          </w:p>
        </w:tc>
        <w:tc>
          <w:tcPr>
            <w:tcW w:w="2229" w:type="dxa"/>
            <w:shd w:val="clear" w:color="auto" w:fill="E0E0E0"/>
            <w:vAlign w:val="center"/>
          </w:tcPr>
          <w:p w:rsidR="00DE47E8" w:rsidRPr="00DE47E8" w:rsidRDefault="00DE47E8" w:rsidP="00DE47E8">
            <w:pPr>
              <w:jc w:val="center"/>
              <w:rPr>
                <w:b/>
              </w:rPr>
            </w:pPr>
            <w:r w:rsidRPr="00DE47E8">
              <w:rPr>
                <w:b/>
              </w:rPr>
              <w:t>Telephone Number</w:t>
            </w:r>
          </w:p>
        </w:tc>
        <w:tc>
          <w:tcPr>
            <w:tcW w:w="3618" w:type="dxa"/>
            <w:shd w:val="clear" w:color="auto" w:fill="E0E0E0"/>
            <w:vAlign w:val="center"/>
          </w:tcPr>
          <w:p w:rsidR="00DE47E8" w:rsidRPr="00DE47E8" w:rsidRDefault="00DE47E8" w:rsidP="00DE47E8">
            <w:pPr>
              <w:jc w:val="center"/>
              <w:rPr>
                <w:b/>
              </w:rPr>
            </w:pPr>
            <w:r w:rsidRPr="00DE47E8">
              <w:rPr>
                <w:b/>
              </w:rPr>
              <w:t>E-mail Address</w:t>
            </w:r>
          </w:p>
        </w:tc>
      </w:tr>
      <w:tr w:rsidR="00DE47E8" w:rsidRPr="00DE47E8" w:rsidTr="0097134B">
        <w:trPr>
          <w:trHeight w:val="1232"/>
        </w:trPr>
        <w:tc>
          <w:tcPr>
            <w:tcW w:w="2538" w:type="dxa"/>
            <w:shd w:val="clear" w:color="auto" w:fill="auto"/>
            <w:vAlign w:val="center"/>
          </w:tcPr>
          <w:p w:rsidR="00DE47E8" w:rsidRPr="00DE47E8" w:rsidRDefault="00DE47E8" w:rsidP="00DE47E8">
            <w:pPr>
              <w:rPr>
                <w:rFonts w:ascii="Arial" w:hAnsi="Arial" w:cs="Arial"/>
                <w:b/>
                <w:sz w:val="28"/>
                <w:szCs w:val="28"/>
              </w:rPr>
            </w:pPr>
            <w:r w:rsidRPr="00DE47E8">
              <w:rPr>
                <w:rFonts w:ascii="Arial" w:hAnsi="Arial" w:cs="Arial"/>
                <w:b/>
                <w:sz w:val="28"/>
                <w:szCs w:val="28"/>
              </w:rPr>
              <w:t>BDS Planning &amp; Urban Design</w:t>
            </w:r>
          </w:p>
        </w:tc>
        <w:tc>
          <w:tcPr>
            <w:tcW w:w="3308" w:type="dxa"/>
            <w:shd w:val="clear" w:color="auto" w:fill="auto"/>
            <w:vAlign w:val="center"/>
          </w:tcPr>
          <w:p w:rsidR="00DE47E8" w:rsidRPr="00DE47E8" w:rsidRDefault="00DE47E8" w:rsidP="00DE47E8">
            <w:pPr>
              <w:rPr>
                <w:rFonts w:ascii="Arial" w:hAnsi="Arial" w:cs="Arial"/>
                <w:sz w:val="28"/>
                <w:szCs w:val="28"/>
              </w:rPr>
            </w:pPr>
            <w:r w:rsidRPr="00DE47E8">
              <w:rPr>
                <w:rFonts w:ascii="Arial" w:hAnsi="Arial" w:cs="Arial"/>
                <w:sz w:val="28"/>
                <w:szCs w:val="28"/>
              </w:rPr>
              <w:t>Noel Frame</w:t>
            </w:r>
          </w:p>
        </w:tc>
        <w:tc>
          <w:tcPr>
            <w:tcW w:w="2923" w:type="dxa"/>
            <w:shd w:val="clear" w:color="auto" w:fill="auto"/>
            <w:vAlign w:val="center"/>
          </w:tcPr>
          <w:p w:rsidR="00DE47E8" w:rsidRPr="00DE47E8" w:rsidRDefault="00DE47E8" w:rsidP="00DE47E8">
            <w:pPr>
              <w:rPr>
                <w:rFonts w:ascii="Arial" w:hAnsi="Arial" w:cs="Arial"/>
                <w:sz w:val="28"/>
                <w:szCs w:val="28"/>
              </w:rPr>
            </w:pPr>
            <w:r w:rsidRPr="00DE47E8">
              <w:rPr>
                <w:rFonts w:ascii="Arial" w:hAnsi="Arial" w:cs="Arial"/>
                <w:sz w:val="28"/>
                <w:szCs w:val="28"/>
              </w:rPr>
              <w:t>1932 1</w:t>
            </w:r>
            <w:r w:rsidRPr="00DE47E8">
              <w:rPr>
                <w:rFonts w:ascii="Arial" w:hAnsi="Arial" w:cs="Arial"/>
                <w:sz w:val="28"/>
                <w:szCs w:val="28"/>
                <w:vertAlign w:val="superscript"/>
              </w:rPr>
              <w:t>st</w:t>
            </w:r>
            <w:r w:rsidRPr="00DE47E8">
              <w:rPr>
                <w:rFonts w:ascii="Arial" w:hAnsi="Arial" w:cs="Arial"/>
                <w:sz w:val="28"/>
                <w:szCs w:val="28"/>
              </w:rPr>
              <w:t xml:space="preserve"> Avenue, Suite 500</w:t>
            </w:r>
          </w:p>
          <w:p w:rsidR="00DE47E8" w:rsidRPr="00DE47E8" w:rsidRDefault="00DE47E8" w:rsidP="00DE47E8">
            <w:pPr>
              <w:rPr>
                <w:rFonts w:ascii="Arial" w:hAnsi="Arial" w:cs="Arial"/>
                <w:sz w:val="28"/>
                <w:szCs w:val="28"/>
              </w:rPr>
            </w:pPr>
            <w:r w:rsidRPr="00DE47E8">
              <w:rPr>
                <w:rFonts w:ascii="Arial" w:hAnsi="Arial" w:cs="Arial"/>
                <w:sz w:val="28"/>
                <w:szCs w:val="28"/>
              </w:rPr>
              <w:t>Seattle, WA  98117</w:t>
            </w:r>
          </w:p>
        </w:tc>
        <w:tc>
          <w:tcPr>
            <w:tcW w:w="2229" w:type="dxa"/>
            <w:shd w:val="clear" w:color="auto" w:fill="auto"/>
            <w:vAlign w:val="center"/>
          </w:tcPr>
          <w:p w:rsidR="00DE47E8" w:rsidRPr="00DE47E8" w:rsidRDefault="00DE47E8" w:rsidP="00DE47E8">
            <w:pPr>
              <w:rPr>
                <w:rFonts w:ascii="Arial" w:hAnsi="Arial" w:cs="Arial"/>
                <w:sz w:val="28"/>
                <w:szCs w:val="28"/>
              </w:rPr>
            </w:pPr>
            <w:r w:rsidRPr="00DE47E8">
              <w:rPr>
                <w:rFonts w:ascii="Arial" w:hAnsi="Arial" w:cs="Arial"/>
                <w:sz w:val="28"/>
                <w:szCs w:val="28"/>
              </w:rPr>
              <w:t>206-971-6030</w:t>
            </w:r>
          </w:p>
        </w:tc>
        <w:tc>
          <w:tcPr>
            <w:tcW w:w="3618" w:type="dxa"/>
            <w:shd w:val="clear" w:color="auto" w:fill="auto"/>
            <w:vAlign w:val="center"/>
          </w:tcPr>
          <w:p w:rsidR="00DE47E8" w:rsidRPr="00DE47E8" w:rsidRDefault="0097134B" w:rsidP="00DE47E8">
            <w:pPr>
              <w:rPr>
                <w:rFonts w:ascii="Arial" w:hAnsi="Arial" w:cs="Arial"/>
                <w:sz w:val="28"/>
                <w:szCs w:val="28"/>
              </w:rPr>
            </w:pPr>
            <w:hyperlink r:id="rId7" w:history="1">
              <w:r w:rsidR="00DE47E8" w:rsidRPr="00DE47E8">
                <w:rPr>
                  <w:rFonts w:ascii="Arial" w:hAnsi="Arial" w:cs="Arial"/>
                  <w:color w:val="0000FF"/>
                  <w:sz w:val="28"/>
                  <w:szCs w:val="28"/>
                  <w:u w:val="single"/>
                </w:rPr>
                <w:t>noel@bdsplanning.com</w:t>
              </w:r>
            </w:hyperlink>
            <w:r w:rsidR="00DE47E8" w:rsidRPr="00DE47E8">
              <w:rPr>
                <w:rFonts w:ascii="Arial" w:hAnsi="Arial" w:cs="Arial"/>
                <w:sz w:val="28"/>
                <w:szCs w:val="28"/>
              </w:rPr>
              <w:t xml:space="preserve"> </w:t>
            </w:r>
          </w:p>
        </w:tc>
      </w:tr>
      <w:tr w:rsidR="00DE47E8" w:rsidRPr="00DE47E8" w:rsidTr="0097134B">
        <w:trPr>
          <w:trHeight w:val="1250"/>
        </w:trPr>
        <w:tc>
          <w:tcPr>
            <w:tcW w:w="2538" w:type="dxa"/>
            <w:shd w:val="clear" w:color="auto" w:fill="auto"/>
            <w:vAlign w:val="center"/>
          </w:tcPr>
          <w:p w:rsidR="00DE47E8" w:rsidRPr="00DE47E8" w:rsidRDefault="00DE47E8" w:rsidP="00DE47E8">
            <w:pPr>
              <w:rPr>
                <w:rFonts w:ascii="Arial" w:hAnsi="Arial" w:cs="Arial"/>
                <w:b/>
                <w:sz w:val="28"/>
                <w:szCs w:val="28"/>
              </w:rPr>
            </w:pPr>
            <w:r w:rsidRPr="00DE47E8">
              <w:rPr>
                <w:rFonts w:ascii="Arial" w:hAnsi="Arial" w:cs="Arial"/>
                <w:b/>
                <w:sz w:val="28"/>
                <w:szCs w:val="28"/>
              </w:rPr>
              <w:t>Ziksana Consulting</w:t>
            </w:r>
          </w:p>
        </w:tc>
        <w:tc>
          <w:tcPr>
            <w:tcW w:w="3308" w:type="dxa"/>
            <w:shd w:val="clear" w:color="auto" w:fill="auto"/>
            <w:vAlign w:val="center"/>
          </w:tcPr>
          <w:p w:rsidR="00DE47E8" w:rsidRPr="00DE47E8" w:rsidRDefault="00DE47E8" w:rsidP="00DE47E8">
            <w:pPr>
              <w:rPr>
                <w:rFonts w:ascii="Arial" w:hAnsi="Arial" w:cs="Arial"/>
                <w:sz w:val="28"/>
                <w:szCs w:val="28"/>
              </w:rPr>
            </w:pPr>
            <w:r w:rsidRPr="00DE47E8">
              <w:rPr>
                <w:rFonts w:ascii="Arial" w:hAnsi="Arial" w:cs="Arial"/>
                <w:sz w:val="28"/>
                <w:szCs w:val="28"/>
              </w:rPr>
              <w:t>Chris Pizarro</w:t>
            </w:r>
          </w:p>
        </w:tc>
        <w:tc>
          <w:tcPr>
            <w:tcW w:w="2923" w:type="dxa"/>
            <w:shd w:val="clear" w:color="auto" w:fill="auto"/>
            <w:vAlign w:val="center"/>
          </w:tcPr>
          <w:p w:rsidR="00DE47E8" w:rsidRPr="00DE47E8" w:rsidRDefault="00DE47E8" w:rsidP="00DE47E8">
            <w:pPr>
              <w:rPr>
                <w:rFonts w:ascii="Arial" w:hAnsi="Arial" w:cs="Arial"/>
                <w:sz w:val="28"/>
                <w:szCs w:val="28"/>
              </w:rPr>
            </w:pPr>
            <w:r w:rsidRPr="00DE47E8">
              <w:rPr>
                <w:rFonts w:ascii="Arial" w:hAnsi="Arial" w:cs="Arial"/>
                <w:sz w:val="28"/>
                <w:szCs w:val="28"/>
              </w:rPr>
              <w:t>3692 5</w:t>
            </w:r>
            <w:r w:rsidRPr="00DE47E8">
              <w:rPr>
                <w:rFonts w:ascii="Arial" w:hAnsi="Arial" w:cs="Arial"/>
                <w:sz w:val="28"/>
                <w:szCs w:val="28"/>
                <w:vertAlign w:val="superscript"/>
              </w:rPr>
              <w:t>th</w:t>
            </w:r>
            <w:r w:rsidRPr="00DE47E8">
              <w:rPr>
                <w:rFonts w:ascii="Arial" w:hAnsi="Arial" w:cs="Arial"/>
                <w:sz w:val="28"/>
                <w:szCs w:val="28"/>
              </w:rPr>
              <w:t xml:space="preserve"> Avenue</w:t>
            </w:r>
          </w:p>
          <w:p w:rsidR="00DE47E8" w:rsidRPr="00DE47E8" w:rsidRDefault="00DE47E8" w:rsidP="00DE47E8">
            <w:pPr>
              <w:rPr>
                <w:rFonts w:ascii="Arial" w:hAnsi="Arial" w:cs="Arial"/>
                <w:sz w:val="28"/>
                <w:szCs w:val="28"/>
              </w:rPr>
            </w:pPr>
            <w:r w:rsidRPr="00DE47E8">
              <w:rPr>
                <w:rFonts w:ascii="Arial" w:hAnsi="Arial" w:cs="Arial"/>
                <w:sz w:val="28"/>
                <w:szCs w:val="28"/>
              </w:rPr>
              <w:t>San Diego, CA  92103</w:t>
            </w:r>
          </w:p>
        </w:tc>
        <w:tc>
          <w:tcPr>
            <w:tcW w:w="2229" w:type="dxa"/>
            <w:shd w:val="clear" w:color="auto" w:fill="auto"/>
            <w:vAlign w:val="center"/>
          </w:tcPr>
          <w:p w:rsidR="00DE47E8" w:rsidRPr="00DE47E8" w:rsidRDefault="00DE47E8" w:rsidP="00DE47E8">
            <w:pPr>
              <w:rPr>
                <w:rFonts w:ascii="Arial" w:hAnsi="Arial" w:cs="Arial"/>
                <w:sz w:val="28"/>
                <w:szCs w:val="28"/>
              </w:rPr>
            </w:pPr>
            <w:r w:rsidRPr="00DE47E8">
              <w:rPr>
                <w:rFonts w:ascii="Arial" w:hAnsi="Arial" w:cs="Arial"/>
                <w:sz w:val="28"/>
                <w:szCs w:val="28"/>
              </w:rPr>
              <w:t>619-354-8326</w:t>
            </w:r>
          </w:p>
        </w:tc>
        <w:tc>
          <w:tcPr>
            <w:tcW w:w="3618" w:type="dxa"/>
            <w:shd w:val="clear" w:color="auto" w:fill="auto"/>
            <w:vAlign w:val="center"/>
          </w:tcPr>
          <w:p w:rsidR="00DE47E8" w:rsidRPr="00DE47E8" w:rsidRDefault="0097134B" w:rsidP="00DE47E8">
            <w:pPr>
              <w:rPr>
                <w:rFonts w:ascii="Arial" w:hAnsi="Arial" w:cs="Arial"/>
                <w:sz w:val="28"/>
                <w:szCs w:val="28"/>
              </w:rPr>
            </w:pPr>
            <w:hyperlink r:id="rId8" w:history="1">
              <w:r w:rsidR="00DE47E8" w:rsidRPr="00DE47E8">
                <w:rPr>
                  <w:rFonts w:ascii="Arial" w:hAnsi="Arial" w:cs="Arial"/>
                  <w:color w:val="0000FF"/>
                  <w:sz w:val="28"/>
                  <w:szCs w:val="28"/>
                  <w:u w:val="single"/>
                </w:rPr>
                <w:t>chris@ziksanaconsulting.com</w:t>
              </w:r>
            </w:hyperlink>
            <w:r w:rsidR="00DE47E8" w:rsidRPr="00DE47E8">
              <w:rPr>
                <w:rFonts w:ascii="Arial" w:hAnsi="Arial" w:cs="Arial"/>
                <w:sz w:val="28"/>
                <w:szCs w:val="28"/>
              </w:rPr>
              <w:t xml:space="preserve"> </w:t>
            </w:r>
          </w:p>
        </w:tc>
      </w:tr>
      <w:tr w:rsidR="00DE47E8" w:rsidRPr="00DE47E8" w:rsidTr="0097134B">
        <w:trPr>
          <w:trHeight w:val="1250"/>
        </w:trPr>
        <w:tc>
          <w:tcPr>
            <w:tcW w:w="2538" w:type="dxa"/>
            <w:shd w:val="clear" w:color="auto" w:fill="auto"/>
            <w:vAlign w:val="center"/>
          </w:tcPr>
          <w:p w:rsidR="00DE47E8" w:rsidRPr="00DE47E8" w:rsidRDefault="00DE47E8" w:rsidP="00DE47E8">
            <w:pPr>
              <w:rPr>
                <w:rFonts w:ascii="Arial" w:hAnsi="Arial" w:cs="Arial"/>
                <w:b/>
                <w:sz w:val="28"/>
                <w:szCs w:val="28"/>
              </w:rPr>
            </w:pPr>
          </w:p>
        </w:tc>
        <w:tc>
          <w:tcPr>
            <w:tcW w:w="3308" w:type="dxa"/>
            <w:shd w:val="clear" w:color="auto" w:fill="auto"/>
            <w:vAlign w:val="center"/>
          </w:tcPr>
          <w:p w:rsidR="00DE47E8" w:rsidRPr="00DE47E8" w:rsidRDefault="00DE47E8" w:rsidP="00DE47E8">
            <w:pPr>
              <w:rPr>
                <w:rFonts w:ascii="Arial" w:hAnsi="Arial" w:cs="Arial"/>
                <w:sz w:val="28"/>
                <w:szCs w:val="28"/>
              </w:rPr>
            </w:pPr>
          </w:p>
        </w:tc>
        <w:tc>
          <w:tcPr>
            <w:tcW w:w="2923" w:type="dxa"/>
            <w:shd w:val="clear" w:color="auto" w:fill="auto"/>
            <w:vAlign w:val="center"/>
          </w:tcPr>
          <w:p w:rsidR="00DE47E8" w:rsidRPr="00DE47E8" w:rsidRDefault="00DE47E8" w:rsidP="00DE47E8">
            <w:pPr>
              <w:rPr>
                <w:rFonts w:ascii="Arial" w:hAnsi="Arial" w:cs="Arial"/>
                <w:sz w:val="28"/>
                <w:szCs w:val="28"/>
              </w:rPr>
            </w:pPr>
          </w:p>
        </w:tc>
        <w:tc>
          <w:tcPr>
            <w:tcW w:w="2229" w:type="dxa"/>
            <w:shd w:val="clear" w:color="auto" w:fill="auto"/>
            <w:vAlign w:val="center"/>
          </w:tcPr>
          <w:p w:rsidR="00DE47E8" w:rsidRPr="00DE47E8" w:rsidRDefault="00DE47E8" w:rsidP="00DE47E8">
            <w:pPr>
              <w:rPr>
                <w:rFonts w:ascii="Arial" w:hAnsi="Arial" w:cs="Arial"/>
                <w:sz w:val="28"/>
                <w:szCs w:val="28"/>
              </w:rPr>
            </w:pPr>
          </w:p>
        </w:tc>
        <w:tc>
          <w:tcPr>
            <w:tcW w:w="3618" w:type="dxa"/>
            <w:shd w:val="clear" w:color="auto" w:fill="auto"/>
            <w:vAlign w:val="center"/>
          </w:tcPr>
          <w:p w:rsidR="00DE47E8" w:rsidRPr="00DE47E8" w:rsidRDefault="00DE47E8" w:rsidP="00DE47E8">
            <w:pPr>
              <w:rPr>
                <w:rFonts w:ascii="Arial" w:hAnsi="Arial" w:cs="Arial"/>
                <w:sz w:val="28"/>
                <w:szCs w:val="28"/>
              </w:rPr>
            </w:pPr>
          </w:p>
        </w:tc>
      </w:tr>
      <w:tr w:rsidR="00DE47E8" w:rsidRPr="00DE47E8" w:rsidTr="0097134B">
        <w:trPr>
          <w:trHeight w:val="1313"/>
        </w:trPr>
        <w:tc>
          <w:tcPr>
            <w:tcW w:w="2538" w:type="dxa"/>
            <w:shd w:val="clear" w:color="auto" w:fill="auto"/>
            <w:vAlign w:val="center"/>
          </w:tcPr>
          <w:p w:rsidR="00DE47E8" w:rsidRPr="00DE47E8" w:rsidRDefault="00DE47E8" w:rsidP="00DE47E8">
            <w:pPr>
              <w:rPr>
                <w:rFonts w:ascii="Arial" w:hAnsi="Arial" w:cs="Arial"/>
                <w:b/>
                <w:sz w:val="28"/>
                <w:szCs w:val="28"/>
              </w:rPr>
            </w:pPr>
          </w:p>
        </w:tc>
        <w:tc>
          <w:tcPr>
            <w:tcW w:w="3308" w:type="dxa"/>
            <w:shd w:val="clear" w:color="auto" w:fill="auto"/>
            <w:vAlign w:val="center"/>
          </w:tcPr>
          <w:p w:rsidR="00DE47E8" w:rsidRPr="00DE47E8" w:rsidRDefault="00DE47E8" w:rsidP="00DE47E8">
            <w:pPr>
              <w:rPr>
                <w:rFonts w:ascii="Arial" w:hAnsi="Arial" w:cs="Arial"/>
                <w:sz w:val="28"/>
                <w:szCs w:val="28"/>
              </w:rPr>
            </w:pPr>
          </w:p>
        </w:tc>
        <w:tc>
          <w:tcPr>
            <w:tcW w:w="2923" w:type="dxa"/>
            <w:shd w:val="clear" w:color="auto" w:fill="auto"/>
            <w:vAlign w:val="center"/>
          </w:tcPr>
          <w:p w:rsidR="00DE47E8" w:rsidRPr="00DE47E8" w:rsidRDefault="00DE47E8" w:rsidP="00DE47E8">
            <w:pPr>
              <w:rPr>
                <w:rFonts w:ascii="Arial" w:hAnsi="Arial" w:cs="Arial"/>
                <w:sz w:val="28"/>
                <w:szCs w:val="28"/>
              </w:rPr>
            </w:pPr>
          </w:p>
        </w:tc>
        <w:tc>
          <w:tcPr>
            <w:tcW w:w="2229" w:type="dxa"/>
            <w:shd w:val="clear" w:color="auto" w:fill="auto"/>
            <w:vAlign w:val="center"/>
          </w:tcPr>
          <w:p w:rsidR="00DE47E8" w:rsidRPr="00DE47E8" w:rsidRDefault="00DE47E8" w:rsidP="00DE47E8">
            <w:pPr>
              <w:rPr>
                <w:rFonts w:ascii="Arial" w:hAnsi="Arial" w:cs="Arial"/>
                <w:sz w:val="28"/>
                <w:szCs w:val="28"/>
              </w:rPr>
            </w:pPr>
          </w:p>
        </w:tc>
        <w:tc>
          <w:tcPr>
            <w:tcW w:w="3618" w:type="dxa"/>
            <w:shd w:val="clear" w:color="auto" w:fill="auto"/>
            <w:vAlign w:val="center"/>
          </w:tcPr>
          <w:p w:rsidR="00DE47E8" w:rsidRPr="00DE47E8" w:rsidRDefault="00DE47E8" w:rsidP="00DE47E8">
            <w:pPr>
              <w:rPr>
                <w:rFonts w:ascii="Arial" w:hAnsi="Arial" w:cs="Arial"/>
                <w:sz w:val="28"/>
                <w:szCs w:val="28"/>
              </w:rPr>
            </w:pPr>
          </w:p>
        </w:tc>
      </w:tr>
      <w:tr w:rsidR="00DE47E8" w:rsidRPr="00DE47E8" w:rsidTr="0097134B">
        <w:trPr>
          <w:trHeight w:val="1160"/>
        </w:trPr>
        <w:tc>
          <w:tcPr>
            <w:tcW w:w="2538" w:type="dxa"/>
            <w:shd w:val="clear" w:color="auto" w:fill="auto"/>
            <w:vAlign w:val="center"/>
          </w:tcPr>
          <w:p w:rsidR="00DE47E8" w:rsidRPr="00DE47E8" w:rsidRDefault="00DE47E8" w:rsidP="00DE47E8">
            <w:pPr>
              <w:rPr>
                <w:rFonts w:ascii="Arial" w:hAnsi="Arial" w:cs="Arial"/>
                <w:b/>
                <w:sz w:val="28"/>
                <w:szCs w:val="28"/>
              </w:rPr>
            </w:pPr>
          </w:p>
        </w:tc>
        <w:tc>
          <w:tcPr>
            <w:tcW w:w="3308" w:type="dxa"/>
            <w:shd w:val="clear" w:color="auto" w:fill="auto"/>
            <w:vAlign w:val="center"/>
          </w:tcPr>
          <w:p w:rsidR="00DE47E8" w:rsidRPr="00DE47E8" w:rsidRDefault="00DE47E8" w:rsidP="00DE47E8">
            <w:pPr>
              <w:rPr>
                <w:rFonts w:ascii="Arial" w:hAnsi="Arial" w:cs="Arial"/>
                <w:sz w:val="28"/>
                <w:szCs w:val="28"/>
              </w:rPr>
            </w:pPr>
          </w:p>
        </w:tc>
        <w:tc>
          <w:tcPr>
            <w:tcW w:w="2923" w:type="dxa"/>
            <w:shd w:val="clear" w:color="auto" w:fill="auto"/>
            <w:vAlign w:val="center"/>
          </w:tcPr>
          <w:p w:rsidR="00DE47E8" w:rsidRPr="00DE47E8" w:rsidRDefault="00DE47E8" w:rsidP="00DE47E8">
            <w:pPr>
              <w:rPr>
                <w:rFonts w:ascii="Arial" w:hAnsi="Arial" w:cs="Arial"/>
                <w:sz w:val="28"/>
                <w:szCs w:val="28"/>
              </w:rPr>
            </w:pPr>
          </w:p>
        </w:tc>
        <w:tc>
          <w:tcPr>
            <w:tcW w:w="2229" w:type="dxa"/>
            <w:shd w:val="clear" w:color="auto" w:fill="auto"/>
            <w:vAlign w:val="center"/>
          </w:tcPr>
          <w:p w:rsidR="00DE47E8" w:rsidRPr="00DE47E8" w:rsidRDefault="00DE47E8" w:rsidP="00DE47E8">
            <w:pPr>
              <w:rPr>
                <w:rFonts w:ascii="Arial" w:hAnsi="Arial" w:cs="Arial"/>
                <w:sz w:val="28"/>
                <w:szCs w:val="28"/>
              </w:rPr>
            </w:pPr>
          </w:p>
        </w:tc>
        <w:tc>
          <w:tcPr>
            <w:tcW w:w="3618" w:type="dxa"/>
            <w:shd w:val="clear" w:color="auto" w:fill="auto"/>
            <w:vAlign w:val="center"/>
          </w:tcPr>
          <w:p w:rsidR="00DE47E8" w:rsidRPr="00DE47E8" w:rsidRDefault="00DE47E8" w:rsidP="00DE47E8">
            <w:pPr>
              <w:rPr>
                <w:rFonts w:ascii="Arial" w:hAnsi="Arial" w:cs="Arial"/>
                <w:sz w:val="28"/>
                <w:szCs w:val="28"/>
              </w:rPr>
            </w:pPr>
          </w:p>
        </w:tc>
      </w:tr>
      <w:tr w:rsidR="00DE47E8" w:rsidRPr="00DE47E8" w:rsidTr="0097134B">
        <w:trPr>
          <w:trHeight w:val="1160"/>
        </w:trPr>
        <w:tc>
          <w:tcPr>
            <w:tcW w:w="2538" w:type="dxa"/>
            <w:shd w:val="clear" w:color="auto" w:fill="auto"/>
            <w:vAlign w:val="center"/>
          </w:tcPr>
          <w:p w:rsidR="00DE47E8" w:rsidRPr="00DE47E8" w:rsidRDefault="00DE47E8" w:rsidP="00DE47E8">
            <w:pPr>
              <w:rPr>
                <w:rFonts w:ascii="Arial" w:hAnsi="Arial" w:cs="Arial"/>
                <w:b/>
                <w:sz w:val="28"/>
                <w:szCs w:val="28"/>
              </w:rPr>
            </w:pPr>
          </w:p>
        </w:tc>
        <w:tc>
          <w:tcPr>
            <w:tcW w:w="3308" w:type="dxa"/>
            <w:shd w:val="clear" w:color="auto" w:fill="auto"/>
            <w:vAlign w:val="center"/>
          </w:tcPr>
          <w:p w:rsidR="00DE47E8" w:rsidRPr="00DE47E8" w:rsidRDefault="00DE47E8" w:rsidP="00DE47E8">
            <w:pPr>
              <w:rPr>
                <w:rFonts w:ascii="Arial" w:hAnsi="Arial" w:cs="Arial"/>
                <w:sz w:val="28"/>
                <w:szCs w:val="28"/>
              </w:rPr>
            </w:pPr>
          </w:p>
        </w:tc>
        <w:tc>
          <w:tcPr>
            <w:tcW w:w="2923" w:type="dxa"/>
            <w:shd w:val="clear" w:color="auto" w:fill="auto"/>
            <w:vAlign w:val="center"/>
          </w:tcPr>
          <w:p w:rsidR="00DE47E8" w:rsidRPr="00DE47E8" w:rsidRDefault="00DE47E8" w:rsidP="00DE47E8">
            <w:pPr>
              <w:rPr>
                <w:rFonts w:ascii="Arial" w:hAnsi="Arial" w:cs="Arial"/>
                <w:sz w:val="28"/>
                <w:szCs w:val="28"/>
              </w:rPr>
            </w:pPr>
          </w:p>
        </w:tc>
        <w:tc>
          <w:tcPr>
            <w:tcW w:w="2229" w:type="dxa"/>
            <w:shd w:val="clear" w:color="auto" w:fill="auto"/>
            <w:vAlign w:val="center"/>
          </w:tcPr>
          <w:p w:rsidR="00DE47E8" w:rsidRPr="00DE47E8" w:rsidRDefault="00DE47E8" w:rsidP="00DE47E8">
            <w:pPr>
              <w:rPr>
                <w:rFonts w:ascii="Arial" w:hAnsi="Arial" w:cs="Arial"/>
                <w:sz w:val="28"/>
                <w:szCs w:val="28"/>
              </w:rPr>
            </w:pPr>
          </w:p>
        </w:tc>
        <w:tc>
          <w:tcPr>
            <w:tcW w:w="3618" w:type="dxa"/>
            <w:shd w:val="clear" w:color="auto" w:fill="auto"/>
            <w:vAlign w:val="center"/>
          </w:tcPr>
          <w:p w:rsidR="00DE47E8" w:rsidRPr="00DE47E8" w:rsidRDefault="00DE47E8" w:rsidP="00DE47E8">
            <w:pPr>
              <w:rPr>
                <w:rFonts w:ascii="Arial" w:hAnsi="Arial" w:cs="Arial"/>
                <w:sz w:val="28"/>
                <w:szCs w:val="28"/>
              </w:rPr>
            </w:pPr>
          </w:p>
        </w:tc>
      </w:tr>
    </w:tbl>
    <w:p w:rsidR="00F667D5" w:rsidRPr="00153407" w:rsidRDefault="00F667D5" w:rsidP="00F667D5">
      <w:pPr>
        <w:tabs>
          <w:tab w:val="left" w:pos="432"/>
          <w:tab w:val="left" w:pos="864"/>
          <w:tab w:val="left" w:pos="1296"/>
          <w:tab w:val="left" w:pos="1728"/>
          <w:tab w:val="left" w:pos="2160"/>
          <w:tab w:val="left" w:pos="2592"/>
          <w:tab w:val="left" w:pos="3024"/>
        </w:tabs>
        <w:jc w:val="both"/>
        <w:rPr>
          <w:rFonts w:ascii="Arial" w:hAnsi="Arial" w:cs="Arial"/>
        </w:rPr>
      </w:pPr>
    </w:p>
    <w:sectPr w:rsidR="00F667D5" w:rsidRPr="00153407" w:rsidSect="00760034">
      <w:pgSz w:w="15840" w:h="12240" w:orient="landscape" w:code="1"/>
      <w:pgMar w:top="720"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34B" w:rsidRDefault="0097134B" w:rsidP="00D93150">
      <w:r>
        <w:separator/>
      </w:r>
    </w:p>
  </w:endnote>
  <w:endnote w:type="continuationSeparator" w:id="0">
    <w:p w:rsidR="0097134B" w:rsidRDefault="0097134B" w:rsidP="00D9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34B" w:rsidRDefault="0097134B" w:rsidP="00D93150">
      <w:r>
        <w:separator/>
      </w:r>
    </w:p>
  </w:footnote>
  <w:footnote w:type="continuationSeparator" w:id="0">
    <w:p w:rsidR="0097134B" w:rsidRDefault="0097134B" w:rsidP="00D9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3F47"/>
    <w:multiLevelType w:val="hybridMultilevel"/>
    <w:tmpl w:val="A9628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1331F5"/>
    <w:multiLevelType w:val="hybridMultilevel"/>
    <w:tmpl w:val="7C729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B14ED"/>
    <w:multiLevelType w:val="hybridMultilevel"/>
    <w:tmpl w:val="0E16C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D10C7"/>
    <w:multiLevelType w:val="hybridMultilevel"/>
    <w:tmpl w:val="3794B8C2"/>
    <w:lvl w:ilvl="0" w:tplc="B09C07CA">
      <w:start w:val="3"/>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15:restartNumberingAfterBreak="0">
    <w:nsid w:val="5A996F2C"/>
    <w:multiLevelType w:val="hybridMultilevel"/>
    <w:tmpl w:val="B3147400"/>
    <w:lvl w:ilvl="0" w:tplc="32A2E8E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EA"/>
    <w:rsid w:val="00005676"/>
    <w:rsid w:val="00153407"/>
    <w:rsid w:val="002E58E3"/>
    <w:rsid w:val="00350EC3"/>
    <w:rsid w:val="005245EA"/>
    <w:rsid w:val="005375A5"/>
    <w:rsid w:val="005934EA"/>
    <w:rsid w:val="00716D2D"/>
    <w:rsid w:val="00760034"/>
    <w:rsid w:val="007C0E95"/>
    <w:rsid w:val="009407FD"/>
    <w:rsid w:val="0097134B"/>
    <w:rsid w:val="00AE76A5"/>
    <w:rsid w:val="00D85C08"/>
    <w:rsid w:val="00D93150"/>
    <w:rsid w:val="00DE47E8"/>
    <w:rsid w:val="00F667D5"/>
    <w:rsid w:val="00F7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8E841"/>
  <w15:docId w15:val="{59B2345E-2B85-405C-B704-7361D616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i/>
      <w:iCs/>
      <w:sz w:val="22"/>
    </w:rPr>
  </w:style>
  <w:style w:type="paragraph" w:styleId="Header">
    <w:name w:val="header"/>
    <w:basedOn w:val="Normal"/>
    <w:pPr>
      <w:tabs>
        <w:tab w:val="center" w:pos="4320"/>
        <w:tab w:val="right" w:pos="8640"/>
      </w:tabs>
    </w:pPr>
    <w:rPr>
      <w:rFonts w:ascii="Arial" w:hAnsi="Arial"/>
    </w:rPr>
  </w:style>
  <w:style w:type="paragraph" w:styleId="BodyTextIndent">
    <w:name w:val="Body Text Indent"/>
    <w:basedOn w:val="Normal"/>
    <w:pPr>
      <w:ind w:left="72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D93150"/>
    <w:pPr>
      <w:tabs>
        <w:tab w:val="center" w:pos="4680"/>
        <w:tab w:val="right" w:pos="9360"/>
      </w:tabs>
    </w:pPr>
  </w:style>
  <w:style w:type="character" w:customStyle="1" w:styleId="FooterChar">
    <w:name w:val="Footer Char"/>
    <w:basedOn w:val="DefaultParagraphFont"/>
    <w:link w:val="Footer"/>
    <w:rsid w:val="00D931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ziksanaconsulting.com" TargetMode="External"/><Relationship Id="rId3" Type="http://schemas.openxmlformats.org/officeDocument/2006/relationships/settings" Target="settings.xml"/><Relationship Id="rId7" Type="http://schemas.openxmlformats.org/officeDocument/2006/relationships/hyperlink" Target="mailto:noel@bdsplan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9713E6A9</Template>
  <TotalTime>51</TotalTime>
  <Pages>3</Pages>
  <Words>436</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Addendum # 1</vt:lpstr>
    </vt:vector>
  </TitlesOfParts>
  <Company>Seattle Housing Authority</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1</dc:title>
  <dc:creator>SHA</dc:creator>
  <cp:lastModifiedBy>Tucker, Don</cp:lastModifiedBy>
  <cp:revision>7</cp:revision>
  <cp:lastPrinted>2003-08-20T16:33:00Z</cp:lastPrinted>
  <dcterms:created xsi:type="dcterms:W3CDTF">2019-06-07T14:30:00Z</dcterms:created>
  <dcterms:modified xsi:type="dcterms:W3CDTF">2019-06-11T15:27:00Z</dcterms:modified>
</cp:coreProperties>
</file>